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A" w:rsidRPr="0038603D" w:rsidRDefault="00481059" w:rsidP="0038603D">
      <w:pPr>
        <w:jc w:val="center"/>
        <w:rPr>
          <w:b/>
          <w:sz w:val="48"/>
          <w:szCs w:val="48"/>
        </w:rPr>
      </w:pPr>
      <w:r w:rsidRPr="0038603D">
        <w:rPr>
          <w:rFonts w:hint="eastAsia"/>
          <w:b/>
          <w:sz w:val="48"/>
          <w:szCs w:val="48"/>
        </w:rPr>
        <w:t>智能交流六通道电流检测仪</w:t>
      </w:r>
    </w:p>
    <w:p w:rsidR="00481059" w:rsidRPr="0038603D" w:rsidRDefault="00481059" w:rsidP="0038603D">
      <w:pPr>
        <w:jc w:val="center"/>
        <w:rPr>
          <w:b/>
          <w:sz w:val="48"/>
          <w:szCs w:val="48"/>
        </w:rPr>
      </w:pPr>
      <w:r w:rsidRPr="0038603D">
        <w:rPr>
          <w:rFonts w:hint="eastAsia"/>
          <w:b/>
          <w:sz w:val="48"/>
          <w:szCs w:val="48"/>
        </w:rPr>
        <w:t>单晶硅</w:t>
      </w:r>
      <w:r w:rsidR="002209E9" w:rsidRPr="0038603D">
        <w:rPr>
          <w:rFonts w:hint="eastAsia"/>
          <w:b/>
          <w:sz w:val="48"/>
          <w:szCs w:val="48"/>
        </w:rPr>
        <w:t>生长</w:t>
      </w:r>
      <w:proofErr w:type="gramStart"/>
      <w:r w:rsidR="002209E9" w:rsidRPr="0038603D">
        <w:rPr>
          <w:rFonts w:hint="eastAsia"/>
          <w:b/>
          <w:sz w:val="48"/>
          <w:szCs w:val="48"/>
        </w:rPr>
        <w:t>炉</w:t>
      </w:r>
      <w:r w:rsidRPr="0038603D">
        <w:rPr>
          <w:rFonts w:hint="eastAsia"/>
          <w:b/>
          <w:sz w:val="48"/>
          <w:szCs w:val="48"/>
        </w:rPr>
        <w:t>生产</w:t>
      </w:r>
      <w:proofErr w:type="gramEnd"/>
      <w:r w:rsidRPr="0038603D">
        <w:rPr>
          <w:rFonts w:hint="eastAsia"/>
          <w:b/>
          <w:sz w:val="48"/>
          <w:szCs w:val="48"/>
        </w:rPr>
        <w:t>电流测量专用仪器</w:t>
      </w: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  <w:bookmarkStart w:id="0" w:name="_GoBack"/>
      <w:bookmarkEnd w:id="0"/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Pr="0038603D" w:rsidRDefault="0038603D" w:rsidP="0038603D">
      <w:pPr>
        <w:jc w:val="center"/>
        <w:rPr>
          <w:rFonts w:hint="eastAsia"/>
          <w:b/>
          <w:bCs/>
          <w:sz w:val="36"/>
          <w:szCs w:val="36"/>
        </w:rPr>
      </w:pPr>
      <w:r w:rsidRPr="0038603D">
        <w:rPr>
          <w:rFonts w:hint="eastAsia"/>
          <w:b/>
          <w:bCs/>
          <w:sz w:val="36"/>
          <w:szCs w:val="36"/>
        </w:rPr>
        <w:t>北京宇科泰吉电子有限公司</w:t>
      </w: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38603D" w:rsidRDefault="0038603D" w:rsidP="002209E9">
      <w:pPr>
        <w:rPr>
          <w:rFonts w:hint="eastAsia"/>
          <w:b/>
          <w:bCs/>
          <w:sz w:val="24"/>
        </w:rPr>
      </w:pPr>
    </w:p>
    <w:p w:rsidR="002209E9" w:rsidRPr="001B14DA" w:rsidRDefault="002209E9" w:rsidP="002209E9">
      <w:pPr>
        <w:rPr>
          <w:b/>
          <w:bCs/>
          <w:sz w:val="24"/>
        </w:rPr>
      </w:pPr>
      <w:r w:rsidRPr="001B14DA">
        <w:rPr>
          <w:rFonts w:hint="eastAsia"/>
          <w:b/>
          <w:bCs/>
          <w:sz w:val="24"/>
        </w:rPr>
        <w:lastRenderedPageBreak/>
        <w:t>一、概述</w:t>
      </w:r>
    </w:p>
    <w:p w:rsidR="002209E9" w:rsidRDefault="002209E9" w:rsidP="002209E9">
      <w:pPr>
        <w:pStyle w:val="a4"/>
        <w:ind w:left="0" w:firstLineChars="200" w:firstLine="420"/>
      </w:pPr>
      <w:r w:rsidRPr="001B14DA">
        <w:rPr>
          <w:rFonts w:hint="eastAsia"/>
        </w:rPr>
        <w:t xml:space="preserve"> </w:t>
      </w:r>
      <w:r>
        <w:rPr>
          <w:rFonts w:hint="eastAsia"/>
        </w:rPr>
        <w:t>YK-19LCD</w:t>
      </w:r>
      <w:r w:rsidRPr="001B14DA">
        <w:rPr>
          <w:rFonts w:hint="eastAsia"/>
        </w:rPr>
        <w:t>智能</w:t>
      </w:r>
      <w:r>
        <w:rPr>
          <w:rFonts w:hint="eastAsia"/>
        </w:rPr>
        <w:t>隔离交流电流六通道测控仪</w:t>
      </w:r>
      <w:r w:rsidRPr="001B14DA">
        <w:rPr>
          <w:rFonts w:hint="eastAsia"/>
        </w:rPr>
        <w:t xml:space="preserve">采用先进的微电脑技术及芯片,性能可靠,抗干扰能力强, </w:t>
      </w:r>
      <w:r>
        <w:rPr>
          <w:rFonts w:hint="eastAsia"/>
        </w:rPr>
        <w:t>配合不同的电流互感器可满足各种测量量程的要求，可对六路电流实现高精度的显示、控制及变送输出、</w:t>
      </w:r>
      <w:r w:rsidRPr="001B14DA">
        <w:rPr>
          <w:rFonts w:hint="eastAsia"/>
        </w:rPr>
        <w:t>通讯</w:t>
      </w:r>
      <w:r>
        <w:rPr>
          <w:rFonts w:hint="eastAsia"/>
        </w:rPr>
        <w:t>等功能。</w:t>
      </w:r>
    </w:p>
    <w:p w:rsidR="002209E9" w:rsidRDefault="002209E9" w:rsidP="002209E9">
      <w:pPr>
        <w:ind w:firstLineChars="200" w:firstLine="420"/>
      </w:pPr>
      <w:r>
        <w:rPr>
          <w:rFonts w:hint="eastAsia"/>
        </w:rPr>
        <w:t>六路交流电流测控仪与六通道温度测控</w:t>
      </w:r>
      <w:proofErr w:type="gramStart"/>
      <w:r>
        <w:rPr>
          <w:rFonts w:hint="eastAsia"/>
        </w:rPr>
        <w:t>仪配合</w:t>
      </w:r>
      <w:proofErr w:type="gramEnd"/>
      <w:r>
        <w:rPr>
          <w:rFonts w:hint="eastAsia"/>
        </w:rPr>
        <w:t>使用</w:t>
      </w:r>
      <w:r>
        <w:t>适用于</w:t>
      </w:r>
      <w:r>
        <w:rPr>
          <w:rFonts w:hint="eastAsia"/>
        </w:rPr>
        <w:t>单晶硅生长炉生产</w:t>
      </w:r>
      <w:r>
        <w:t>、自动化控制系统的现场监测显示、控制和自动化</w:t>
      </w:r>
      <w:r>
        <w:rPr>
          <w:rFonts w:hint="eastAsia"/>
        </w:rPr>
        <w:t>通讯</w:t>
      </w:r>
      <w:r>
        <w:t>,</w:t>
      </w:r>
      <w:r>
        <w:t>能将</w:t>
      </w:r>
      <w:r>
        <w:rPr>
          <w:rFonts w:hint="eastAsia"/>
        </w:rPr>
        <w:t>单晶硅</w:t>
      </w:r>
      <w:proofErr w:type="gramStart"/>
      <w:r>
        <w:rPr>
          <w:rFonts w:hint="eastAsia"/>
        </w:rPr>
        <w:t>生长炉</w:t>
      </w:r>
      <w:r>
        <w:t>电流值</w:t>
      </w:r>
      <w:proofErr w:type="gramEnd"/>
      <w:r>
        <w:t>,</w:t>
      </w:r>
      <w:r>
        <w:t>由</w:t>
      </w:r>
      <w:r>
        <w:t xml:space="preserve"> CPU</w:t>
      </w:r>
      <w:r>
        <w:t>实时采样、转换并输出标准电流或电压信号</w:t>
      </w:r>
      <w:r>
        <w:t>,</w:t>
      </w:r>
      <w:r>
        <w:t>与远距离数据终端相连。智能通讯型产品带有</w:t>
      </w:r>
      <w:r>
        <w:t>RS-485</w:t>
      </w:r>
      <w:r>
        <w:t>通讯接口</w:t>
      </w:r>
      <w:r>
        <w:t>,</w:t>
      </w:r>
      <w:r>
        <w:t>可直接与控制中心进行数据交换</w:t>
      </w:r>
      <w:r>
        <w:t>,</w:t>
      </w:r>
      <w:r>
        <w:t>实现自</w:t>
      </w:r>
      <w:r>
        <w:t xml:space="preserve"> </w:t>
      </w:r>
      <w:r>
        <w:t>动化管理。</w:t>
      </w:r>
      <w:r>
        <w:rPr>
          <w:rFonts w:hint="eastAsia"/>
        </w:rPr>
        <w:t>本产品</w:t>
      </w:r>
      <w:r>
        <w:t>广泛应用于电力、邮电、石油、煤炭、冶金、铁道、市政、智能大厦等行业、部门的电气装置、自动控制以及调度系统。</w:t>
      </w:r>
    </w:p>
    <w:p w:rsidR="002209E9" w:rsidRPr="001B14DA" w:rsidRDefault="002209E9" w:rsidP="002209E9">
      <w:pPr>
        <w:rPr>
          <w:b/>
          <w:bCs/>
          <w:sz w:val="24"/>
        </w:rPr>
      </w:pPr>
      <w:r w:rsidRPr="001B14DA">
        <w:rPr>
          <w:rFonts w:hint="eastAsia"/>
          <w:b/>
          <w:bCs/>
          <w:sz w:val="24"/>
        </w:rPr>
        <w:t xml:space="preserve"> </w:t>
      </w:r>
      <w:r w:rsidRPr="001B14DA">
        <w:rPr>
          <w:rFonts w:hint="eastAsia"/>
          <w:b/>
          <w:bCs/>
          <w:sz w:val="24"/>
        </w:rPr>
        <w:t>二、主要技术指标</w:t>
      </w:r>
    </w:p>
    <w:p w:rsidR="002209E9" w:rsidRPr="001B14DA" w:rsidRDefault="002209E9" w:rsidP="002209E9">
      <w:pPr>
        <w:ind w:firstLine="435"/>
      </w:pPr>
      <w:r w:rsidRPr="001B14DA">
        <w:rPr>
          <w:rFonts w:hint="eastAsia"/>
        </w:rPr>
        <w:t>测量精度：±</w:t>
      </w:r>
      <w:r w:rsidRPr="001B14DA">
        <w:rPr>
          <w:rFonts w:hint="eastAsia"/>
        </w:rPr>
        <w:t>0.2</w:t>
      </w:r>
      <w:r w:rsidRPr="001B14DA">
        <w:rPr>
          <w:rFonts w:hint="eastAsia"/>
        </w:rPr>
        <w:t>％</w:t>
      </w:r>
      <w:r w:rsidRPr="001B14DA">
        <w:rPr>
          <w:rFonts w:hint="eastAsia"/>
        </w:rPr>
        <w:t>FS</w:t>
      </w:r>
      <w:r w:rsidRPr="001B14DA">
        <w:rPr>
          <w:rFonts w:hint="eastAsia"/>
        </w:rPr>
        <w:t>，仪器自动对时漂、温漂进行校正</w:t>
      </w:r>
      <w:r w:rsidRPr="001B14DA">
        <w:rPr>
          <w:rFonts w:hint="eastAsia"/>
        </w:rPr>
        <w:t>,</w:t>
      </w:r>
      <w:r w:rsidRPr="001B14DA">
        <w:rPr>
          <w:rFonts w:hint="eastAsia"/>
        </w:rPr>
        <w:t>在整个使用温度范围</w:t>
      </w:r>
      <w:r w:rsidRPr="001B14DA">
        <w:rPr>
          <w:rFonts w:hint="eastAsia"/>
        </w:rPr>
        <w:t>(0</w:t>
      </w:r>
      <w:r w:rsidRPr="001B14DA">
        <w:rPr>
          <w:rFonts w:hint="eastAsia"/>
        </w:rPr>
        <w:t>～</w:t>
      </w:r>
      <w:r w:rsidRPr="001B14DA">
        <w:rPr>
          <w:rFonts w:hint="eastAsia"/>
        </w:rPr>
        <w:t>50</w:t>
      </w:r>
      <w:r w:rsidRPr="001B14DA">
        <w:rPr>
          <w:rFonts w:hint="eastAsia"/>
        </w:rPr>
        <w:t>℃</w:t>
      </w:r>
      <w:r w:rsidRPr="001B14DA">
        <w:rPr>
          <w:rFonts w:hint="eastAsia"/>
        </w:rPr>
        <w:t>)</w:t>
      </w:r>
      <w:r w:rsidRPr="001B14DA">
        <w:rPr>
          <w:rFonts w:hint="eastAsia"/>
        </w:rPr>
        <w:t>内长时间地保证测量精度。</w:t>
      </w:r>
    </w:p>
    <w:p w:rsidR="002209E9" w:rsidRPr="001B14DA" w:rsidRDefault="002209E9" w:rsidP="002209E9">
      <w:pPr>
        <w:ind w:firstLineChars="200" w:firstLine="420"/>
      </w:pPr>
      <w:r w:rsidRPr="001B14DA">
        <w:rPr>
          <w:rFonts w:hint="eastAsia"/>
        </w:rPr>
        <w:t>分</w:t>
      </w:r>
      <w:r w:rsidRPr="001B14DA">
        <w:rPr>
          <w:rFonts w:hint="eastAsia"/>
        </w:rPr>
        <w:t xml:space="preserve"> </w:t>
      </w:r>
      <w:r w:rsidRPr="001B14DA">
        <w:rPr>
          <w:rFonts w:hint="eastAsia"/>
        </w:rPr>
        <w:t>辨</w:t>
      </w:r>
      <w:r w:rsidRPr="001B14DA">
        <w:rPr>
          <w:rFonts w:hint="eastAsia"/>
        </w:rPr>
        <w:t xml:space="preserve"> </w:t>
      </w:r>
      <w:r w:rsidRPr="001B14DA">
        <w:rPr>
          <w:rFonts w:hint="eastAsia"/>
        </w:rPr>
        <w:t>力：</w:t>
      </w:r>
      <w:r w:rsidRPr="001B14DA">
        <w:rPr>
          <w:rFonts w:hint="eastAsia"/>
        </w:rPr>
        <w:t>1/20000</w:t>
      </w:r>
      <w:r w:rsidRPr="001B14DA">
        <w:rPr>
          <w:rFonts w:hint="eastAsia"/>
        </w:rPr>
        <w:t>、</w:t>
      </w:r>
      <w:r w:rsidRPr="001B14DA">
        <w:rPr>
          <w:rFonts w:hint="eastAsia"/>
        </w:rPr>
        <w:t>14</w:t>
      </w:r>
      <w:r w:rsidRPr="001B14DA">
        <w:rPr>
          <w:rFonts w:hint="eastAsia"/>
        </w:rPr>
        <w:t>位</w:t>
      </w:r>
      <w:r w:rsidRPr="001B14DA">
        <w:rPr>
          <w:rFonts w:hint="eastAsia"/>
        </w:rPr>
        <w:t>A/D</w:t>
      </w:r>
      <w:r w:rsidRPr="001B14DA">
        <w:rPr>
          <w:rFonts w:hint="eastAsia"/>
        </w:rPr>
        <w:t>转换器</w:t>
      </w:r>
    </w:p>
    <w:p w:rsidR="002209E9" w:rsidRPr="001B14DA" w:rsidRDefault="002209E9" w:rsidP="002209E9">
      <w:pPr>
        <w:ind w:firstLine="435"/>
      </w:pPr>
      <w:r w:rsidRPr="001B14DA">
        <w:rPr>
          <w:rFonts w:hint="eastAsia"/>
        </w:rPr>
        <w:t>显示方式：</w:t>
      </w:r>
      <w:r>
        <w:rPr>
          <w:rFonts w:hint="eastAsia"/>
        </w:rPr>
        <w:t>LCD</w:t>
      </w:r>
      <w:r>
        <w:rPr>
          <w:rFonts w:hint="eastAsia"/>
        </w:rPr>
        <w:t>显示，蓝底白字，六通道同时显示。</w:t>
      </w:r>
    </w:p>
    <w:p w:rsidR="002209E9" w:rsidRPr="001B14DA" w:rsidRDefault="002209E9" w:rsidP="002209E9">
      <w:pPr>
        <w:ind w:firstLineChars="200" w:firstLine="420"/>
      </w:pPr>
      <w:r w:rsidRPr="001B14DA">
        <w:rPr>
          <w:rFonts w:hint="eastAsia"/>
        </w:rPr>
        <w:t>采样周期：</w:t>
      </w:r>
      <w:r w:rsidRPr="001B14DA">
        <w:rPr>
          <w:rFonts w:hint="eastAsia"/>
        </w:rPr>
        <w:t>0</w:t>
      </w:r>
      <w:r w:rsidRPr="001B14DA">
        <w:t>.</w:t>
      </w:r>
      <w:r w:rsidRPr="001B14DA">
        <w:rPr>
          <w:rFonts w:hint="eastAsia"/>
        </w:rPr>
        <w:t>5</w:t>
      </w:r>
      <w:r w:rsidRPr="001B14DA">
        <w:t>S</w:t>
      </w:r>
      <w:r w:rsidRPr="001B14DA">
        <w:rPr>
          <w:rFonts w:hint="eastAsia"/>
        </w:rPr>
        <w:t xml:space="preserve">  </w:t>
      </w:r>
    </w:p>
    <w:p w:rsidR="002209E9" w:rsidRPr="001B14DA" w:rsidRDefault="002209E9" w:rsidP="002209E9">
      <w:pPr>
        <w:ind w:leftChars="200" w:left="420"/>
      </w:pPr>
      <w:r w:rsidRPr="001B14DA">
        <w:rPr>
          <w:rFonts w:hint="eastAsia"/>
        </w:rPr>
        <w:t>报警输出：</w:t>
      </w:r>
      <w:r>
        <w:rPr>
          <w:rFonts w:hint="eastAsia"/>
        </w:rPr>
        <w:t>（根据用户要求，可以最多带到</w:t>
      </w:r>
      <w:r>
        <w:rPr>
          <w:rFonts w:hint="eastAsia"/>
        </w:rPr>
        <w:t>12</w:t>
      </w:r>
      <w:r>
        <w:rPr>
          <w:rFonts w:hint="eastAsia"/>
        </w:rPr>
        <w:t>个继电器输出）</w:t>
      </w:r>
    </w:p>
    <w:p w:rsidR="002209E9" w:rsidRPr="001B14DA" w:rsidRDefault="002209E9" w:rsidP="002209E9">
      <w:pPr>
        <w:ind w:leftChars="200" w:left="1470" w:hangingChars="500" w:hanging="1050"/>
      </w:pPr>
      <w:r w:rsidRPr="001B14DA">
        <w:rPr>
          <w:rFonts w:hint="eastAsia"/>
        </w:rPr>
        <w:t>变送输出：通过开关量输入可选择相应通道带</w:t>
      </w:r>
      <w:r w:rsidRPr="001B14DA">
        <w:rPr>
          <w:rFonts w:hint="eastAsia"/>
        </w:rPr>
        <w:t xml:space="preserve"> 4</w:t>
      </w:r>
      <w:r w:rsidRPr="001B14DA">
        <w:rPr>
          <w:rFonts w:ascii="宋体" w:hint="eastAsia"/>
        </w:rPr>
        <w:t>～</w:t>
      </w:r>
      <w:r w:rsidRPr="001B14DA">
        <w:rPr>
          <w:rFonts w:hint="eastAsia"/>
        </w:rPr>
        <w:t>20</w:t>
      </w:r>
      <w:r w:rsidRPr="001B14DA">
        <w:rPr>
          <w:rFonts w:ascii="宋体" w:hint="eastAsia"/>
        </w:rPr>
        <w:t>m</w:t>
      </w:r>
      <w:r w:rsidRPr="001B14DA">
        <w:rPr>
          <w:rFonts w:hint="eastAsia"/>
        </w:rPr>
        <w:t>A</w:t>
      </w:r>
      <w:r w:rsidRPr="001B14DA">
        <w:rPr>
          <w:rFonts w:hint="eastAsia"/>
        </w:rPr>
        <w:t>、</w:t>
      </w:r>
      <w:r w:rsidRPr="001B14DA">
        <w:rPr>
          <w:rFonts w:hint="eastAsia"/>
        </w:rPr>
        <w:t>0</w:t>
      </w:r>
      <w:r w:rsidRPr="001B14DA">
        <w:rPr>
          <w:rFonts w:ascii="宋体" w:hint="eastAsia"/>
        </w:rPr>
        <w:t>～</w:t>
      </w:r>
      <w:r w:rsidRPr="001B14DA">
        <w:rPr>
          <w:rFonts w:hint="eastAsia"/>
        </w:rPr>
        <w:t>10</w:t>
      </w:r>
      <w:r w:rsidRPr="001B14DA">
        <w:rPr>
          <w:rFonts w:ascii="宋体" w:hint="eastAsia"/>
        </w:rPr>
        <w:t>m</w:t>
      </w:r>
      <w:r w:rsidRPr="001B14DA">
        <w:rPr>
          <w:rFonts w:hint="eastAsia"/>
        </w:rPr>
        <w:t>A</w:t>
      </w:r>
      <w:r w:rsidRPr="001B14DA">
        <w:rPr>
          <w:rFonts w:hint="eastAsia"/>
        </w:rPr>
        <w:t>、</w:t>
      </w:r>
      <w:r w:rsidRPr="001B14DA">
        <w:rPr>
          <w:rFonts w:hint="eastAsia"/>
        </w:rPr>
        <w:t>1</w:t>
      </w:r>
      <w:r w:rsidRPr="001B14DA">
        <w:rPr>
          <w:rFonts w:ascii="宋体" w:hint="eastAsia"/>
        </w:rPr>
        <w:t>～5V、0～5V 隔离输出  精度：±</w:t>
      </w:r>
      <w:r w:rsidRPr="001B14DA">
        <w:rPr>
          <w:rFonts w:hint="eastAsia"/>
        </w:rPr>
        <w:t>0</w:t>
      </w:r>
      <w:r w:rsidRPr="001B14DA">
        <w:rPr>
          <w:rFonts w:ascii="宋体" w:hint="eastAsia"/>
        </w:rPr>
        <w:t>.2％</w:t>
      </w:r>
      <w:r w:rsidRPr="001B14DA">
        <w:rPr>
          <w:rFonts w:hint="eastAsia"/>
        </w:rPr>
        <w:t>FS</w:t>
      </w:r>
    </w:p>
    <w:p w:rsidR="002209E9" w:rsidRPr="001B14DA" w:rsidRDefault="002209E9" w:rsidP="002209E9">
      <w:pPr>
        <w:ind w:firstLineChars="200" w:firstLine="420"/>
      </w:pPr>
      <w:r w:rsidRPr="001B14DA">
        <w:rPr>
          <w:rFonts w:hint="eastAsia"/>
        </w:rPr>
        <w:t>通讯输出：接口方式——隔离串行双向通讯接口</w:t>
      </w:r>
      <w:r w:rsidRPr="001B14DA">
        <w:rPr>
          <w:rFonts w:hint="eastAsia"/>
        </w:rPr>
        <w:t>RS485/RS422/RS232/M</w:t>
      </w:r>
      <w:r w:rsidRPr="001B14DA">
        <w:t>odem</w:t>
      </w:r>
    </w:p>
    <w:p w:rsidR="002209E9" w:rsidRPr="001B14DA" w:rsidRDefault="002209E9" w:rsidP="002209E9">
      <w:pPr>
        <w:ind w:firstLineChars="500" w:firstLine="1050"/>
      </w:pPr>
      <w:r w:rsidRPr="001B14DA">
        <w:t xml:space="preserve">    </w:t>
      </w:r>
      <w:r w:rsidRPr="001B14DA">
        <w:rPr>
          <w:rFonts w:hint="eastAsia"/>
        </w:rPr>
        <w:t>波特率——</w:t>
      </w:r>
      <w:r w:rsidRPr="001B14DA">
        <w:rPr>
          <w:rFonts w:hint="eastAsia"/>
        </w:rPr>
        <w:t>300</w:t>
      </w:r>
      <w:r w:rsidRPr="001B14DA">
        <w:rPr>
          <w:rFonts w:ascii="宋体" w:hint="eastAsia"/>
        </w:rPr>
        <w:t>～9600</w:t>
      </w:r>
      <w:r w:rsidRPr="001B14DA">
        <w:rPr>
          <w:rFonts w:ascii="宋体"/>
        </w:rPr>
        <w:t>bps</w:t>
      </w:r>
      <w:r w:rsidRPr="001B14DA">
        <w:rPr>
          <w:rFonts w:ascii="宋体" w:hint="eastAsia"/>
        </w:rPr>
        <w:t>内部自由设定</w:t>
      </w:r>
    </w:p>
    <w:p w:rsidR="002209E9" w:rsidRPr="001B14DA" w:rsidRDefault="002209E9" w:rsidP="002209E9">
      <w:pPr>
        <w:ind w:firstLineChars="200" w:firstLine="420"/>
      </w:pPr>
      <w:r w:rsidRPr="001B14DA">
        <w:rPr>
          <w:rFonts w:hint="eastAsia"/>
        </w:rPr>
        <w:t>电</w:t>
      </w:r>
      <w:r w:rsidRPr="001B14DA">
        <w:rPr>
          <w:rFonts w:hint="eastAsia"/>
        </w:rPr>
        <w:t xml:space="preserve">    </w:t>
      </w:r>
      <w:r w:rsidRPr="001B14DA">
        <w:rPr>
          <w:rFonts w:hint="eastAsia"/>
        </w:rPr>
        <w:t>源：开关电源</w:t>
      </w:r>
      <w:r w:rsidRPr="001B14DA">
        <w:rPr>
          <w:rFonts w:hint="eastAsia"/>
        </w:rPr>
        <w:t xml:space="preserve"> 85</w:t>
      </w:r>
      <w:r w:rsidRPr="001B14DA">
        <w:rPr>
          <w:rFonts w:ascii="宋体" w:hint="eastAsia"/>
        </w:rPr>
        <w:t>～</w:t>
      </w:r>
      <w:r w:rsidRPr="001B14DA">
        <w:rPr>
          <w:rFonts w:hint="eastAsia"/>
        </w:rPr>
        <w:t>265VAC</w:t>
      </w:r>
      <w:r w:rsidRPr="001B14DA">
        <w:rPr>
          <w:rFonts w:hint="eastAsia"/>
        </w:rPr>
        <w:t>或</w:t>
      </w:r>
      <w:r w:rsidRPr="001B14DA">
        <w:rPr>
          <w:rFonts w:hint="eastAsia"/>
        </w:rPr>
        <w:t xml:space="preserve">DC24V   </w:t>
      </w:r>
      <w:r w:rsidRPr="001B14DA">
        <w:rPr>
          <w:rFonts w:hint="eastAsia"/>
        </w:rPr>
        <w:t>功耗</w:t>
      </w:r>
      <w:r w:rsidRPr="001B14DA">
        <w:rPr>
          <w:rFonts w:hint="eastAsia"/>
        </w:rPr>
        <w:t>4W</w:t>
      </w:r>
      <w:r w:rsidRPr="001B14DA">
        <w:rPr>
          <w:rFonts w:hint="eastAsia"/>
        </w:rPr>
        <w:t>以下</w:t>
      </w:r>
    </w:p>
    <w:p w:rsidR="002209E9" w:rsidRPr="001B14DA" w:rsidRDefault="002209E9" w:rsidP="002209E9">
      <w:pPr>
        <w:ind w:firstLine="435"/>
      </w:pPr>
      <w:r w:rsidRPr="001B14DA">
        <w:rPr>
          <w:rFonts w:hint="eastAsia"/>
        </w:rPr>
        <w:t>外形尺寸</w:t>
      </w:r>
      <w:r w:rsidRPr="001B14DA">
        <w:rPr>
          <w:rFonts w:hint="eastAsia"/>
        </w:rPr>
        <w:t>:160</w:t>
      </w:r>
      <w:r w:rsidRPr="001B14DA">
        <w:rPr>
          <w:rFonts w:hint="eastAsia"/>
        </w:rPr>
        <w:t>×</w:t>
      </w:r>
      <w:r w:rsidRPr="001B14DA">
        <w:rPr>
          <w:rFonts w:hint="eastAsia"/>
        </w:rPr>
        <w:t>80</w:t>
      </w:r>
      <w:r w:rsidRPr="001B14DA">
        <w:rPr>
          <w:rFonts w:hint="eastAsia"/>
        </w:rPr>
        <w:t>×</w:t>
      </w:r>
      <w:r w:rsidRPr="001B14DA">
        <w:rPr>
          <w:rFonts w:hint="eastAsia"/>
        </w:rPr>
        <w:t>120mm(</w:t>
      </w:r>
      <w:r w:rsidRPr="001B14DA">
        <w:rPr>
          <w:rFonts w:hint="eastAsia"/>
        </w:rPr>
        <w:t>横式</w:t>
      </w:r>
      <w:r w:rsidRPr="001B14DA">
        <w:rPr>
          <w:rFonts w:hint="eastAsia"/>
        </w:rPr>
        <w:t>)  80</w:t>
      </w:r>
      <w:r w:rsidRPr="001B14DA">
        <w:rPr>
          <w:rFonts w:hint="eastAsia"/>
        </w:rPr>
        <w:t>×</w:t>
      </w:r>
      <w:r w:rsidRPr="001B14DA">
        <w:rPr>
          <w:rFonts w:hint="eastAsia"/>
        </w:rPr>
        <w:t>160</w:t>
      </w:r>
      <w:r w:rsidRPr="001B14DA">
        <w:rPr>
          <w:rFonts w:hint="eastAsia"/>
        </w:rPr>
        <w:t>×</w:t>
      </w:r>
      <w:r w:rsidRPr="001B14DA">
        <w:rPr>
          <w:rFonts w:hint="eastAsia"/>
        </w:rPr>
        <w:t>120mm</w:t>
      </w:r>
      <w:r w:rsidRPr="001B14DA">
        <w:rPr>
          <w:rFonts w:hint="eastAsia"/>
        </w:rPr>
        <w:t>（竖式）</w:t>
      </w:r>
    </w:p>
    <w:p w:rsidR="002209E9" w:rsidRDefault="002209E9" w:rsidP="002209E9">
      <w:pPr>
        <w:ind w:firstLine="420"/>
      </w:pPr>
      <w:r>
        <w:rPr>
          <w:rFonts w:hint="eastAsia"/>
        </w:rPr>
        <w:t>输入信号：</w:t>
      </w:r>
      <w:r>
        <w:rPr>
          <w:rFonts w:hint="eastAsia"/>
        </w:rPr>
        <w:t>AC0-5A(</w:t>
      </w:r>
      <w:r>
        <w:rPr>
          <w:rFonts w:hint="eastAsia"/>
        </w:rPr>
        <w:t>外配交流互感器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3391"/>
      </w:tblGrid>
      <w:tr w:rsidR="002209E9" w:rsidTr="00C36E47">
        <w:tc>
          <w:tcPr>
            <w:tcW w:w="3304" w:type="dxa"/>
          </w:tcPr>
          <w:p w:rsidR="002209E9" w:rsidRPr="001A7858" w:rsidRDefault="002209E9" w:rsidP="002209E9">
            <w:pPr>
              <w:ind w:firstLineChars="200" w:firstLine="422"/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交流电流输入</w:t>
            </w:r>
          </w:p>
        </w:tc>
        <w:tc>
          <w:tcPr>
            <w:tcW w:w="3391" w:type="dxa"/>
          </w:tcPr>
          <w:p w:rsidR="002209E9" w:rsidRPr="001A7858" w:rsidRDefault="002209E9" w:rsidP="002209E9">
            <w:pPr>
              <w:ind w:firstLineChars="300" w:firstLine="632"/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直流电流输入</w:t>
            </w:r>
          </w:p>
        </w:tc>
      </w:tr>
      <w:tr w:rsidR="002209E9" w:rsidTr="00C36E47">
        <w:tc>
          <w:tcPr>
            <w:tcW w:w="3304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 xml:space="preserve">  0</w:t>
            </w:r>
            <w:r w:rsidRPr="001A7858">
              <w:rPr>
                <w:rFonts w:ascii="宋体" w:hAnsi="宋体" w:hint="eastAsia"/>
                <w:b/>
                <w:bCs/>
                <w:szCs w:val="21"/>
              </w:rPr>
              <w:t>～</w:t>
            </w:r>
            <w:r w:rsidRPr="001A7858">
              <w:rPr>
                <w:rFonts w:ascii="宋体" w:hint="eastAsia"/>
                <w:b/>
                <w:bCs/>
                <w:szCs w:val="21"/>
              </w:rPr>
              <w:t>5A直接输入</w:t>
            </w:r>
          </w:p>
        </w:tc>
        <w:tc>
          <w:tcPr>
            <w:tcW w:w="3391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0</w:t>
            </w:r>
            <w:r w:rsidRPr="001A7858">
              <w:rPr>
                <w:rFonts w:ascii="宋体" w:hAnsi="宋体" w:hint="eastAsia"/>
                <w:b/>
                <w:bCs/>
                <w:szCs w:val="21"/>
              </w:rPr>
              <w:t>～</w:t>
            </w:r>
            <w:r w:rsidRPr="001A7858">
              <w:rPr>
                <w:rFonts w:ascii="宋体" w:hint="eastAsia"/>
                <w:b/>
                <w:bCs/>
                <w:szCs w:val="21"/>
              </w:rPr>
              <w:t>5A直接输入</w:t>
            </w:r>
          </w:p>
        </w:tc>
      </w:tr>
      <w:tr w:rsidR="002209E9" w:rsidTr="00C36E47">
        <w:tc>
          <w:tcPr>
            <w:tcW w:w="3304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 xml:space="preserve">  5</w:t>
            </w:r>
            <w:r w:rsidRPr="001A7858">
              <w:rPr>
                <w:rFonts w:ascii="宋体" w:hAnsi="宋体" w:hint="eastAsia"/>
                <w:b/>
                <w:bCs/>
                <w:szCs w:val="21"/>
              </w:rPr>
              <w:t>～2000A配电流互感器输入</w:t>
            </w:r>
          </w:p>
        </w:tc>
        <w:tc>
          <w:tcPr>
            <w:tcW w:w="3391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5</w:t>
            </w:r>
            <w:r w:rsidRPr="001A7858">
              <w:rPr>
                <w:rFonts w:ascii="宋体" w:hAnsi="宋体" w:hint="eastAsia"/>
                <w:b/>
                <w:bCs/>
                <w:szCs w:val="21"/>
              </w:rPr>
              <w:t>～2000A配电流分流器输入</w:t>
            </w:r>
          </w:p>
        </w:tc>
      </w:tr>
      <w:tr w:rsidR="002209E9" w:rsidTr="00C36E47">
        <w:tc>
          <w:tcPr>
            <w:tcW w:w="3304" w:type="dxa"/>
          </w:tcPr>
          <w:p w:rsidR="002209E9" w:rsidRPr="001A7858" w:rsidRDefault="002209E9" w:rsidP="002209E9">
            <w:pPr>
              <w:ind w:firstLineChars="200" w:firstLine="422"/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交流电压输入</w:t>
            </w:r>
          </w:p>
        </w:tc>
        <w:tc>
          <w:tcPr>
            <w:tcW w:w="3391" w:type="dxa"/>
          </w:tcPr>
          <w:p w:rsidR="002209E9" w:rsidRPr="001A7858" w:rsidRDefault="002209E9" w:rsidP="002209E9">
            <w:pPr>
              <w:ind w:firstLineChars="300" w:firstLine="632"/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直流电压输入</w:t>
            </w:r>
          </w:p>
        </w:tc>
      </w:tr>
      <w:tr w:rsidR="002209E9" w:rsidTr="00C36E47">
        <w:tc>
          <w:tcPr>
            <w:tcW w:w="3304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0</w:t>
            </w:r>
            <w:r w:rsidRPr="001A7858">
              <w:rPr>
                <w:rFonts w:ascii="宋体" w:hAnsi="宋体" w:hint="eastAsia"/>
                <w:b/>
                <w:bCs/>
                <w:szCs w:val="21"/>
              </w:rPr>
              <w:t>～500V</w:t>
            </w:r>
            <w:r w:rsidRPr="001A7858">
              <w:rPr>
                <w:rFonts w:ascii="宋体" w:hint="eastAsia"/>
                <w:b/>
                <w:bCs/>
                <w:szCs w:val="21"/>
              </w:rPr>
              <w:t>直接输入</w:t>
            </w:r>
          </w:p>
        </w:tc>
        <w:tc>
          <w:tcPr>
            <w:tcW w:w="3391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int="eastAsia"/>
                <w:b/>
                <w:bCs/>
                <w:szCs w:val="21"/>
              </w:rPr>
              <w:t>0</w:t>
            </w:r>
            <w:r w:rsidRPr="001A7858">
              <w:rPr>
                <w:rFonts w:ascii="宋体" w:hAnsi="宋体" w:hint="eastAsia"/>
                <w:b/>
                <w:bCs/>
                <w:szCs w:val="21"/>
              </w:rPr>
              <w:t>～500V</w:t>
            </w:r>
            <w:r w:rsidRPr="001A7858">
              <w:rPr>
                <w:rFonts w:ascii="宋体" w:hint="eastAsia"/>
                <w:b/>
                <w:bCs/>
                <w:szCs w:val="21"/>
              </w:rPr>
              <w:t>直接输入</w:t>
            </w:r>
          </w:p>
        </w:tc>
      </w:tr>
      <w:tr w:rsidR="002209E9" w:rsidTr="00C36E47">
        <w:tc>
          <w:tcPr>
            <w:tcW w:w="3304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Ansi="宋体" w:hint="eastAsia"/>
                <w:b/>
                <w:bCs/>
                <w:szCs w:val="21"/>
              </w:rPr>
              <w:t>500～2000V配电压互感器输入</w:t>
            </w:r>
          </w:p>
        </w:tc>
        <w:tc>
          <w:tcPr>
            <w:tcW w:w="3391" w:type="dxa"/>
          </w:tcPr>
          <w:p w:rsidR="002209E9" w:rsidRPr="001A7858" w:rsidRDefault="002209E9" w:rsidP="00C36E47">
            <w:pPr>
              <w:jc w:val="left"/>
              <w:rPr>
                <w:rFonts w:ascii="宋体"/>
                <w:b/>
                <w:bCs/>
                <w:szCs w:val="21"/>
              </w:rPr>
            </w:pPr>
            <w:r w:rsidRPr="001A7858">
              <w:rPr>
                <w:rFonts w:ascii="宋体" w:hAnsi="宋体" w:hint="eastAsia"/>
                <w:b/>
                <w:bCs/>
                <w:szCs w:val="21"/>
              </w:rPr>
              <w:t>500～2000V配电压互感器输入</w:t>
            </w:r>
          </w:p>
        </w:tc>
      </w:tr>
    </w:tbl>
    <w:p w:rsidR="002209E9" w:rsidRPr="001B14DA" w:rsidRDefault="002209E9" w:rsidP="002209E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Pr="001B14DA">
        <w:rPr>
          <w:rFonts w:hint="eastAsia"/>
          <w:b/>
          <w:bCs/>
          <w:sz w:val="24"/>
        </w:rPr>
        <w:t>、</w:t>
      </w:r>
      <w:r w:rsidRPr="001B14DA">
        <w:rPr>
          <w:b/>
          <w:bCs/>
          <w:sz w:val="24"/>
        </w:rPr>
        <w:t xml:space="preserve">  </w:t>
      </w:r>
      <w:r w:rsidRPr="001B14DA">
        <w:rPr>
          <w:rFonts w:hint="eastAsia"/>
          <w:b/>
          <w:bCs/>
          <w:sz w:val="24"/>
        </w:rPr>
        <w:t>型号说明</w:t>
      </w:r>
    </w:p>
    <w:tbl>
      <w:tblPr>
        <w:tblW w:w="68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15"/>
        <w:gridCol w:w="630"/>
        <w:gridCol w:w="315"/>
        <w:gridCol w:w="420"/>
        <w:gridCol w:w="420"/>
        <w:gridCol w:w="315"/>
        <w:gridCol w:w="3150"/>
      </w:tblGrid>
      <w:tr w:rsidR="002209E9" w:rsidRPr="001B14DA" w:rsidTr="00C36E47">
        <w:trPr>
          <w:cantSplit/>
          <w:trHeight w:val="296"/>
        </w:trPr>
        <w:tc>
          <w:tcPr>
            <w:tcW w:w="3705" w:type="dxa"/>
            <w:gridSpan w:val="7"/>
            <w:tcBorders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1B14DA">
              <w:rPr>
                <w:rFonts w:hint="eastAsia"/>
                <w:sz w:val="18"/>
              </w:rPr>
              <w:t>型</w:t>
            </w:r>
            <w:r w:rsidRPr="001B14DA">
              <w:rPr>
                <w:rFonts w:hint="eastAsia"/>
                <w:sz w:val="18"/>
              </w:rPr>
              <w:t xml:space="preserve">              </w:t>
            </w:r>
            <w:r w:rsidRPr="001B14DA">
              <w:rPr>
                <w:rFonts w:hint="eastAsia"/>
                <w:sz w:val="18"/>
              </w:rPr>
              <w:t>谱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09E9" w:rsidRPr="001B14DA" w:rsidRDefault="002209E9" w:rsidP="00C36E47">
            <w:pPr>
              <w:ind w:firstLineChars="200" w:firstLine="360"/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说</w:t>
            </w:r>
            <w:r w:rsidRPr="001B14DA">
              <w:rPr>
                <w:rFonts w:hint="eastAsia"/>
                <w:sz w:val="18"/>
              </w:rPr>
              <w:t xml:space="preserve">           </w:t>
            </w:r>
            <w:r w:rsidRPr="001B14DA">
              <w:rPr>
                <w:rFonts w:hint="eastAsia"/>
                <w:sz w:val="18"/>
              </w:rPr>
              <w:t>明</w:t>
            </w:r>
            <w:r w:rsidRPr="001B14DA">
              <w:rPr>
                <w:rFonts w:hint="eastAsia"/>
                <w:sz w:val="18"/>
              </w:rPr>
              <w:t xml:space="preserve"> </w:t>
            </w:r>
          </w:p>
        </w:tc>
      </w:tr>
      <w:tr w:rsidR="002209E9" w:rsidRPr="001B14DA" w:rsidTr="00C36E47">
        <w:trPr>
          <w:cantSplit/>
          <w:trHeight w:val="283"/>
        </w:trPr>
        <w:tc>
          <w:tcPr>
            <w:tcW w:w="1290" w:type="dxa"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YK-19G</w:t>
            </w:r>
          </w:p>
        </w:tc>
        <w:tc>
          <w:tcPr>
            <w:tcW w:w="2415" w:type="dxa"/>
            <w:gridSpan w:val="6"/>
          </w:tcPr>
          <w:p w:rsidR="002209E9" w:rsidRPr="001B14DA" w:rsidRDefault="002209E9" w:rsidP="00C36E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209E9" w:rsidRPr="001B14DA" w:rsidRDefault="002209E9" w:rsidP="002209E9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智能</w:t>
            </w:r>
            <w:r>
              <w:rPr>
                <w:rFonts w:hint="eastAsia"/>
                <w:sz w:val="18"/>
              </w:rPr>
              <w:t>六通道交流电流测控</w:t>
            </w:r>
            <w:r w:rsidRPr="001B14DA">
              <w:rPr>
                <w:rFonts w:hint="eastAsia"/>
                <w:sz w:val="18"/>
              </w:rPr>
              <w:t>仪</w:t>
            </w:r>
          </w:p>
        </w:tc>
      </w:tr>
      <w:tr w:rsidR="002209E9" w:rsidRPr="001B14DA" w:rsidTr="00C36E47">
        <w:trPr>
          <w:cantSplit/>
        </w:trPr>
        <w:tc>
          <w:tcPr>
            <w:tcW w:w="1290" w:type="dxa"/>
            <w:vMerge w:val="restart"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外</w:t>
            </w:r>
            <w:r w:rsidRPr="001B14DA">
              <w:rPr>
                <w:rFonts w:hint="eastAsia"/>
                <w:sz w:val="18"/>
              </w:rPr>
              <w:t xml:space="preserve"> </w:t>
            </w:r>
            <w:r w:rsidRPr="001B14DA">
              <w:rPr>
                <w:rFonts w:hint="eastAsia"/>
                <w:sz w:val="18"/>
              </w:rPr>
              <w:t>形</w:t>
            </w:r>
            <w:r w:rsidRPr="001B14DA">
              <w:rPr>
                <w:rFonts w:hint="eastAsia"/>
                <w:sz w:val="18"/>
              </w:rPr>
              <w:t xml:space="preserve"> </w:t>
            </w:r>
            <w:r w:rsidRPr="001B14DA">
              <w:rPr>
                <w:rFonts w:hint="eastAsia"/>
                <w:sz w:val="18"/>
              </w:rPr>
              <w:t>尺</w:t>
            </w:r>
            <w:r w:rsidRPr="001B14DA">
              <w:rPr>
                <w:rFonts w:hint="eastAsia"/>
                <w:sz w:val="18"/>
              </w:rPr>
              <w:t xml:space="preserve"> </w:t>
            </w:r>
            <w:r w:rsidRPr="001B14DA">
              <w:rPr>
                <w:rFonts w:hint="eastAsia"/>
                <w:sz w:val="18"/>
              </w:rPr>
              <w:t>寸</w:t>
            </w:r>
          </w:p>
        </w:tc>
        <w:tc>
          <w:tcPr>
            <w:tcW w:w="315" w:type="dxa"/>
          </w:tcPr>
          <w:p w:rsidR="002209E9" w:rsidRPr="001B14DA" w:rsidRDefault="002209E9" w:rsidP="00C36E47">
            <w:pPr>
              <w:pStyle w:val="1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 xml:space="preserve"> </w:t>
            </w:r>
          </w:p>
        </w:tc>
        <w:tc>
          <w:tcPr>
            <w:tcW w:w="2100" w:type="dxa"/>
            <w:gridSpan w:val="5"/>
            <w:tcBorders>
              <w:bottom w:val="nil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LCD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横式</w:t>
            </w:r>
            <w:r w:rsidRPr="001B14DA">
              <w:rPr>
                <w:rFonts w:hint="eastAsia"/>
                <w:sz w:val="18"/>
              </w:rPr>
              <w:t>160</w:t>
            </w:r>
            <w:r w:rsidRPr="001B14DA">
              <w:rPr>
                <w:rFonts w:ascii="宋体" w:hAnsi="宋体" w:hint="eastAsia"/>
                <w:sz w:val="18"/>
              </w:rPr>
              <w:t>×</w:t>
            </w:r>
            <w:r w:rsidRPr="001B14DA">
              <w:rPr>
                <w:rFonts w:hint="eastAsia"/>
                <w:sz w:val="18"/>
              </w:rPr>
              <w:t>80</w:t>
            </w:r>
            <w:r w:rsidRPr="001B14DA">
              <w:rPr>
                <w:rFonts w:ascii="宋体" w:hAnsi="宋体" w:hint="eastAsia"/>
                <w:sz w:val="18"/>
              </w:rPr>
              <w:t>×</w:t>
            </w:r>
            <w:r w:rsidRPr="001B14DA">
              <w:rPr>
                <w:rFonts w:hint="eastAsia"/>
                <w:sz w:val="18"/>
              </w:rPr>
              <w:t>125</w:t>
            </w:r>
            <w:r w:rsidRPr="001B14DA">
              <w:rPr>
                <w:sz w:val="18"/>
              </w:rPr>
              <w:t>mm</w:t>
            </w:r>
            <w:r w:rsidRPr="001B14DA">
              <w:rPr>
                <w:rFonts w:hint="eastAsia"/>
                <w:sz w:val="18"/>
              </w:rPr>
              <w:t>开孔</w:t>
            </w:r>
            <w:r w:rsidRPr="001B14DA">
              <w:rPr>
                <w:rFonts w:hint="eastAsia"/>
                <w:sz w:val="18"/>
              </w:rPr>
              <w:t>152</w:t>
            </w:r>
            <w:r w:rsidRPr="001B14DA">
              <w:rPr>
                <w:rFonts w:ascii="宋体" w:hAnsi="宋体" w:hint="eastAsia"/>
                <w:sz w:val="18"/>
              </w:rPr>
              <w:t>×</w:t>
            </w:r>
            <w:r w:rsidRPr="001B14DA">
              <w:rPr>
                <w:rFonts w:hint="eastAsia"/>
                <w:sz w:val="18"/>
              </w:rPr>
              <w:t>76</w:t>
            </w:r>
          </w:p>
        </w:tc>
      </w:tr>
      <w:tr w:rsidR="002209E9" w:rsidRPr="001B14DA" w:rsidTr="00C36E47">
        <w:trPr>
          <w:cantSplit/>
          <w:trHeight w:val="263"/>
        </w:trPr>
        <w:tc>
          <w:tcPr>
            <w:tcW w:w="1290" w:type="dxa"/>
            <w:vMerge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315" w:type="dxa"/>
          </w:tcPr>
          <w:p w:rsidR="002209E9" w:rsidRPr="001B14DA" w:rsidRDefault="002209E9" w:rsidP="00C36E47">
            <w:pPr>
              <w:pStyle w:val="1"/>
              <w:rPr>
                <w:b w:val="0"/>
                <w:bCs w:val="0"/>
                <w:sz w:val="18"/>
              </w:rPr>
            </w:pPr>
            <w:r w:rsidRPr="001B14DA">
              <w:rPr>
                <w:rFonts w:hint="eastAsia"/>
                <w:b w:val="0"/>
                <w:bCs w:val="0"/>
                <w:sz w:val="18"/>
              </w:rPr>
              <w:t>T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台式</w:t>
            </w:r>
            <w:r w:rsidRPr="001B14DA">
              <w:rPr>
                <w:rFonts w:hint="eastAsia"/>
                <w:sz w:val="18"/>
              </w:rPr>
              <w:t>320</w:t>
            </w:r>
            <w:r w:rsidRPr="001B14DA">
              <w:rPr>
                <w:rFonts w:ascii="宋体" w:hAnsi="宋体" w:hint="eastAsia"/>
                <w:sz w:val="18"/>
              </w:rPr>
              <w:t>×120×</w:t>
            </w:r>
            <w:r w:rsidRPr="001B14DA">
              <w:rPr>
                <w:rFonts w:hint="eastAsia"/>
                <w:sz w:val="18"/>
              </w:rPr>
              <w:t>250</w:t>
            </w:r>
            <w:r w:rsidRPr="001B14DA">
              <w:rPr>
                <w:sz w:val="18"/>
              </w:rPr>
              <w:t>mm</w:t>
            </w:r>
          </w:p>
        </w:tc>
      </w:tr>
      <w:tr w:rsidR="002209E9" w:rsidRPr="001B14DA" w:rsidTr="00C36E47">
        <w:trPr>
          <w:cantSplit/>
          <w:trHeight w:val="270"/>
        </w:trPr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通道数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pStyle w:val="1"/>
              <w:rPr>
                <w:b w:val="0"/>
                <w:bCs w:val="0"/>
                <w:sz w:val="18"/>
              </w:rPr>
            </w:pPr>
            <w:r w:rsidRPr="001B14DA">
              <w:rPr>
                <w:rFonts w:ascii="宋体" w:hAnsi="宋体" w:hint="eastAsia"/>
                <w:b w:val="0"/>
                <w:bCs w:val="0"/>
                <w:sz w:val="18"/>
              </w:rPr>
              <w:t>□□</w:t>
            </w:r>
          </w:p>
        </w:tc>
        <w:tc>
          <w:tcPr>
            <w:tcW w:w="14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pStyle w:val="1"/>
              <w:rPr>
                <w:b w:val="0"/>
                <w:bCs w:val="0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1-64</w:t>
            </w:r>
            <w:r w:rsidRPr="001B14DA">
              <w:rPr>
                <w:rFonts w:hint="eastAsia"/>
                <w:sz w:val="18"/>
              </w:rPr>
              <w:t>路，</w:t>
            </w:r>
            <w:r w:rsidRPr="001B14DA">
              <w:rPr>
                <w:rFonts w:hint="eastAsia"/>
                <w:sz w:val="18"/>
              </w:rPr>
              <w:t>A</w:t>
            </w:r>
            <w:r w:rsidRPr="001B14DA">
              <w:rPr>
                <w:rFonts w:hint="eastAsia"/>
                <w:sz w:val="18"/>
              </w:rPr>
              <w:t>规格仪表最多</w:t>
            </w:r>
            <w:r>
              <w:rPr>
                <w:rFonts w:hint="eastAsia"/>
                <w:sz w:val="18"/>
              </w:rPr>
              <w:t>10</w:t>
            </w:r>
            <w:r w:rsidRPr="001B14DA">
              <w:rPr>
                <w:rFonts w:hint="eastAsia"/>
                <w:sz w:val="18"/>
              </w:rPr>
              <w:t>路</w:t>
            </w:r>
          </w:p>
        </w:tc>
      </w:tr>
      <w:tr w:rsidR="002209E9" w:rsidRPr="001B14DA" w:rsidTr="00C36E47">
        <w:trPr>
          <w:cantSplit/>
          <w:trHeight w:val="270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09E9" w:rsidRPr="001B14DA" w:rsidRDefault="002209E9" w:rsidP="00C36E47">
            <w:pPr>
              <w:rPr>
                <w:rFonts w:ascii="宋体" w:hAnsi="宋体"/>
                <w:sz w:val="18"/>
              </w:rPr>
            </w:pPr>
            <w:r w:rsidRPr="001B14DA">
              <w:rPr>
                <w:rFonts w:hint="eastAsia"/>
                <w:sz w:val="18"/>
              </w:rPr>
              <w:t>报警输出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H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各通道统一上限报警</w:t>
            </w:r>
          </w:p>
        </w:tc>
      </w:tr>
      <w:tr w:rsidR="002209E9" w:rsidRPr="001B14DA" w:rsidTr="00C36E47">
        <w:trPr>
          <w:cantSplit/>
          <w:trHeight w:val="181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L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各通道统一下限报警</w:t>
            </w:r>
          </w:p>
        </w:tc>
      </w:tr>
      <w:tr w:rsidR="002209E9" w:rsidRPr="001B14DA" w:rsidTr="00C36E47">
        <w:trPr>
          <w:cantSplit/>
          <w:trHeight w:val="300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D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各通道独立报警（最多</w:t>
            </w:r>
            <w:r w:rsidRPr="001B14DA">
              <w:rPr>
                <w:rFonts w:hint="eastAsia"/>
                <w:sz w:val="18"/>
              </w:rPr>
              <w:t>8</w:t>
            </w:r>
            <w:r w:rsidRPr="001B14DA">
              <w:rPr>
                <w:rFonts w:hint="eastAsia"/>
                <w:sz w:val="18"/>
              </w:rPr>
              <w:t>路）</w:t>
            </w:r>
          </w:p>
        </w:tc>
      </w:tr>
      <w:tr w:rsidR="002209E9" w:rsidRPr="001B14DA" w:rsidTr="00C36E47">
        <w:trPr>
          <w:cantSplit/>
          <w:trHeight w:val="270"/>
        </w:trPr>
        <w:tc>
          <w:tcPr>
            <w:tcW w:w="2550" w:type="dxa"/>
            <w:gridSpan w:val="4"/>
            <w:vMerge w:val="restart"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2209E9" w:rsidRPr="001B14DA" w:rsidRDefault="002209E9" w:rsidP="00C36E47">
            <w:pPr>
              <w:widowControl/>
              <w:jc w:val="left"/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变送输出</w:t>
            </w:r>
          </w:p>
          <w:p w:rsidR="002209E9" w:rsidRPr="001B14DA" w:rsidRDefault="002209E9" w:rsidP="00C36E47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2209E9" w:rsidRPr="001B14DA" w:rsidRDefault="002209E9" w:rsidP="00C36E47">
            <w:pPr>
              <w:rPr>
                <w:rFonts w:ascii="宋体" w:hAnsi="宋体"/>
                <w:sz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X1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4</w:t>
            </w:r>
            <w:r w:rsidRPr="001B14DA">
              <w:rPr>
                <w:rFonts w:ascii="宋体" w:hAnsi="宋体" w:hint="eastAsia"/>
                <w:sz w:val="18"/>
              </w:rPr>
              <w:t>～</w:t>
            </w:r>
            <w:r w:rsidRPr="001B14DA">
              <w:rPr>
                <w:rFonts w:hint="eastAsia"/>
                <w:sz w:val="18"/>
              </w:rPr>
              <w:t>20</w:t>
            </w:r>
            <w:r w:rsidRPr="001B14DA">
              <w:rPr>
                <w:sz w:val="18"/>
              </w:rPr>
              <w:t>mA</w:t>
            </w:r>
            <w:r w:rsidRPr="001B14DA">
              <w:rPr>
                <w:rFonts w:hint="eastAsia"/>
                <w:sz w:val="18"/>
              </w:rPr>
              <w:t>输出</w:t>
            </w:r>
          </w:p>
        </w:tc>
      </w:tr>
      <w:tr w:rsidR="002209E9" w:rsidRPr="001B14DA" w:rsidTr="00C36E47">
        <w:trPr>
          <w:cantSplit/>
          <w:trHeight w:val="270"/>
        </w:trPr>
        <w:tc>
          <w:tcPr>
            <w:tcW w:w="2550" w:type="dxa"/>
            <w:gridSpan w:val="4"/>
            <w:vMerge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X2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ascii="宋体" w:hAnsi="宋体"/>
                <w:sz w:val="18"/>
              </w:rPr>
              <w:t>0</w:t>
            </w:r>
            <w:r w:rsidRPr="001B14DA">
              <w:rPr>
                <w:rFonts w:ascii="宋体" w:hAnsi="宋体" w:hint="eastAsia"/>
                <w:sz w:val="18"/>
              </w:rPr>
              <w:t>～</w:t>
            </w:r>
            <w:r w:rsidRPr="001B14DA">
              <w:rPr>
                <w:rFonts w:ascii="宋体" w:hAnsi="宋体"/>
                <w:sz w:val="18"/>
              </w:rPr>
              <w:t>1</w:t>
            </w:r>
            <w:r w:rsidRPr="001B14DA">
              <w:rPr>
                <w:rFonts w:hint="eastAsia"/>
                <w:sz w:val="18"/>
              </w:rPr>
              <w:t>0</w:t>
            </w:r>
            <w:r w:rsidRPr="001B14DA">
              <w:rPr>
                <w:sz w:val="18"/>
              </w:rPr>
              <w:t>mA</w:t>
            </w:r>
            <w:r w:rsidRPr="001B14DA">
              <w:rPr>
                <w:rFonts w:hint="eastAsia"/>
                <w:sz w:val="18"/>
              </w:rPr>
              <w:t>输出</w:t>
            </w:r>
          </w:p>
        </w:tc>
      </w:tr>
      <w:tr w:rsidR="002209E9" w:rsidRPr="001B14DA" w:rsidTr="00C36E47">
        <w:trPr>
          <w:cantSplit/>
          <w:trHeight w:val="270"/>
        </w:trPr>
        <w:tc>
          <w:tcPr>
            <w:tcW w:w="2550" w:type="dxa"/>
            <w:gridSpan w:val="4"/>
            <w:vMerge/>
            <w:tcBorders>
              <w:left w:val="single" w:sz="4" w:space="0" w:color="auto"/>
            </w:tcBorders>
          </w:tcPr>
          <w:p w:rsidR="002209E9" w:rsidRPr="001B14DA" w:rsidRDefault="002209E9" w:rsidP="00C36E47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X3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09E9" w:rsidRPr="001B14DA" w:rsidRDefault="002209E9" w:rsidP="00C36E47"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sz w:val="18"/>
              </w:rPr>
              <w:t>1</w:t>
            </w:r>
            <w:r w:rsidRPr="001B14DA">
              <w:rPr>
                <w:rFonts w:ascii="宋体" w:hAnsi="宋体" w:hint="eastAsia"/>
                <w:sz w:val="18"/>
              </w:rPr>
              <w:t>～</w:t>
            </w:r>
            <w:r w:rsidRPr="001B14DA">
              <w:rPr>
                <w:rFonts w:ascii="宋体" w:hAnsi="宋体"/>
                <w:sz w:val="18"/>
              </w:rPr>
              <w:t>5V</w:t>
            </w:r>
            <w:r w:rsidRPr="001B14DA">
              <w:rPr>
                <w:rFonts w:ascii="宋体" w:hAnsi="宋体" w:hint="eastAsia"/>
                <w:sz w:val="18"/>
              </w:rPr>
              <w:t>输出</w:t>
            </w:r>
          </w:p>
        </w:tc>
      </w:tr>
      <w:tr w:rsidR="002209E9" w:rsidRPr="001B14DA" w:rsidTr="00C36E47">
        <w:trPr>
          <w:cantSplit/>
          <w:trHeight w:val="193"/>
        </w:trPr>
        <w:tc>
          <w:tcPr>
            <w:tcW w:w="2550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2209E9" w:rsidRPr="001B14DA" w:rsidRDefault="002209E9" w:rsidP="00C36E47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nil"/>
            </w:tcBorders>
          </w:tcPr>
          <w:p w:rsidR="002209E9" w:rsidRPr="001B14DA" w:rsidRDefault="002209E9" w:rsidP="00C36E47">
            <w:pPr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X4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nil"/>
            </w:tcBorders>
          </w:tcPr>
          <w:p w:rsidR="002209E9" w:rsidRPr="001B14DA" w:rsidRDefault="002209E9" w:rsidP="00C36E47">
            <w:pPr>
              <w:rPr>
                <w:rFonts w:ascii="宋体" w:hAnsi="宋体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ascii="宋体" w:hAnsi="宋体"/>
                <w:sz w:val="18"/>
              </w:rPr>
              <w:t>0</w:t>
            </w:r>
            <w:r w:rsidRPr="001B14DA">
              <w:rPr>
                <w:rFonts w:ascii="宋体" w:hAnsi="宋体" w:hint="eastAsia"/>
                <w:sz w:val="18"/>
              </w:rPr>
              <w:t>～</w:t>
            </w:r>
            <w:r w:rsidRPr="001B14DA">
              <w:rPr>
                <w:rFonts w:ascii="宋体" w:hAnsi="宋体"/>
                <w:sz w:val="18"/>
              </w:rPr>
              <w:t>5V</w:t>
            </w:r>
            <w:r w:rsidRPr="001B14DA">
              <w:rPr>
                <w:rFonts w:ascii="宋体" w:hAnsi="宋体" w:hint="eastAsia"/>
                <w:sz w:val="18"/>
              </w:rPr>
              <w:t>输出</w:t>
            </w:r>
          </w:p>
        </w:tc>
      </w:tr>
      <w:tr w:rsidR="002209E9" w:rsidRPr="001B14DA" w:rsidTr="00C36E47">
        <w:trPr>
          <w:cantSplit/>
        </w:trPr>
        <w:tc>
          <w:tcPr>
            <w:tcW w:w="2970" w:type="dxa"/>
            <w:gridSpan w:val="5"/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通讯输出</w:t>
            </w:r>
          </w:p>
        </w:tc>
        <w:tc>
          <w:tcPr>
            <w:tcW w:w="420" w:type="dxa"/>
          </w:tcPr>
          <w:p w:rsidR="002209E9" w:rsidRPr="001B14DA" w:rsidRDefault="002209E9" w:rsidP="00C36E47">
            <w:pPr>
              <w:pStyle w:val="1"/>
              <w:rPr>
                <w:b w:val="0"/>
                <w:bCs w:val="0"/>
                <w:sz w:val="18"/>
              </w:rPr>
            </w:pPr>
            <w:r w:rsidRPr="001B14DA">
              <w:rPr>
                <w:b w:val="0"/>
                <w:bCs w:val="0"/>
                <w:sz w:val="18"/>
              </w:rPr>
              <w:t>P</w:t>
            </w:r>
          </w:p>
        </w:tc>
        <w:tc>
          <w:tcPr>
            <w:tcW w:w="315" w:type="dxa"/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微型打印机</w:t>
            </w:r>
          </w:p>
        </w:tc>
      </w:tr>
      <w:tr w:rsidR="002209E9" w:rsidRPr="001B14DA" w:rsidTr="00C36E47">
        <w:trPr>
          <w:cantSplit/>
        </w:trPr>
        <w:tc>
          <w:tcPr>
            <w:tcW w:w="2970" w:type="dxa"/>
            <w:gridSpan w:val="5"/>
            <w:vMerge w:val="restart"/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R</w:t>
            </w:r>
          </w:p>
        </w:tc>
        <w:tc>
          <w:tcPr>
            <w:tcW w:w="315" w:type="dxa"/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串行通讯</w:t>
            </w:r>
            <w:r w:rsidRPr="001B14DA">
              <w:rPr>
                <w:rFonts w:hint="eastAsia"/>
                <w:sz w:val="18"/>
              </w:rPr>
              <w:t>RS232</w:t>
            </w:r>
          </w:p>
        </w:tc>
      </w:tr>
      <w:tr w:rsidR="002209E9" w:rsidRPr="001B14DA" w:rsidTr="00C36E47">
        <w:trPr>
          <w:cantSplit/>
        </w:trPr>
        <w:tc>
          <w:tcPr>
            <w:tcW w:w="2970" w:type="dxa"/>
            <w:gridSpan w:val="5"/>
            <w:vMerge/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S</w:t>
            </w:r>
          </w:p>
        </w:tc>
        <w:tc>
          <w:tcPr>
            <w:tcW w:w="315" w:type="dxa"/>
          </w:tcPr>
          <w:p w:rsidR="002209E9" w:rsidRPr="001B14DA" w:rsidRDefault="002209E9" w:rsidP="00C36E47">
            <w:pPr>
              <w:rPr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09E9" w:rsidRPr="001B14DA" w:rsidRDefault="002209E9" w:rsidP="00C36E47">
            <w:pPr>
              <w:rPr>
                <w:sz w:val="18"/>
              </w:rPr>
            </w:pPr>
            <w:r w:rsidRPr="001B14DA">
              <w:rPr>
                <w:rFonts w:hint="eastAsia"/>
                <w:sz w:val="18"/>
              </w:rPr>
              <w:t>串行通讯</w:t>
            </w:r>
            <w:r w:rsidRPr="001B14DA">
              <w:rPr>
                <w:rFonts w:hint="eastAsia"/>
                <w:sz w:val="18"/>
              </w:rPr>
              <w:t>RS485</w:t>
            </w:r>
          </w:p>
        </w:tc>
      </w:tr>
      <w:tr w:rsidR="002209E9" w:rsidRPr="001B14DA" w:rsidTr="00C36E47">
        <w:trPr>
          <w:cantSplit/>
          <w:trHeight w:val="157"/>
        </w:trPr>
        <w:tc>
          <w:tcPr>
            <w:tcW w:w="3390" w:type="dxa"/>
            <w:gridSpan w:val="6"/>
            <w:vMerge w:val="restart"/>
          </w:tcPr>
          <w:p w:rsidR="002209E9" w:rsidRPr="001B14DA" w:rsidRDefault="002209E9" w:rsidP="00C36E47">
            <w:pPr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供电电源</w:t>
            </w:r>
          </w:p>
          <w:p w:rsidR="002209E9" w:rsidRPr="001B14DA" w:rsidRDefault="002209E9" w:rsidP="00C36E47">
            <w:pPr>
              <w:ind w:left="1440"/>
              <w:rPr>
                <w:rFonts w:ascii="宋体" w:hAnsi="宋体"/>
                <w:sz w:val="18"/>
              </w:rPr>
            </w:pPr>
          </w:p>
        </w:tc>
        <w:tc>
          <w:tcPr>
            <w:tcW w:w="315" w:type="dxa"/>
          </w:tcPr>
          <w:p w:rsidR="002209E9" w:rsidRPr="001B14DA" w:rsidRDefault="002209E9" w:rsidP="00C36E47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3150" w:type="dxa"/>
          </w:tcPr>
          <w:p w:rsidR="002209E9" w:rsidRPr="001B14DA" w:rsidRDefault="002209E9" w:rsidP="00C36E47">
            <w:pPr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220VAC供电</w:t>
            </w:r>
          </w:p>
        </w:tc>
      </w:tr>
      <w:tr w:rsidR="002209E9" w:rsidRPr="001B14DA" w:rsidTr="00C36E47">
        <w:trPr>
          <w:cantSplit/>
          <w:trHeight w:val="300"/>
        </w:trPr>
        <w:tc>
          <w:tcPr>
            <w:tcW w:w="3390" w:type="dxa"/>
            <w:gridSpan w:val="6"/>
            <w:vMerge/>
          </w:tcPr>
          <w:p w:rsidR="002209E9" w:rsidRPr="001B14DA" w:rsidRDefault="002209E9" w:rsidP="00C36E47">
            <w:pPr>
              <w:ind w:left="144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315" w:type="dxa"/>
          </w:tcPr>
          <w:p w:rsidR="002209E9" w:rsidRPr="001B14DA" w:rsidRDefault="002209E9" w:rsidP="00C36E47">
            <w:pPr>
              <w:pStyle w:val="2"/>
              <w:rPr>
                <w:b w:val="0"/>
                <w:bCs w:val="0"/>
                <w:sz w:val="18"/>
              </w:rPr>
            </w:pPr>
            <w:r w:rsidRPr="001B14DA">
              <w:rPr>
                <w:rFonts w:hint="eastAsia"/>
                <w:b w:val="0"/>
                <w:bCs w:val="0"/>
                <w:sz w:val="18"/>
              </w:rPr>
              <w:t>W</w:t>
            </w:r>
          </w:p>
        </w:tc>
        <w:tc>
          <w:tcPr>
            <w:tcW w:w="3150" w:type="dxa"/>
          </w:tcPr>
          <w:p w:rsidR="002209E9" w:rsidRPr="001B14DA" w:rsidRDefault="002209E9" w:rsidP="00C36E47">
            <w:pPr>
              <w:rPr>
                <w:rFonts w:ascii="宋体" w:hAnsi="宋体"/>
                <w:sz w:val="18"/>
              </w:rPr>
            </w:pPr>
            <w:r w:rsidRPr="001B14DA">
              <w:rPr>
                <w:rFonts w:ascii="宋体" w:hAnsi="宋体" w:hint="eastAsia"/>
                <w:sz w:val="18"/>
              </w:rPr>
              <w:t>DC24V供电</w:t>
            </w:r>
          </w:p>
        </w:tc>
      </w:tr>
    </w:tbl>
    <w:p w:rsidR="002209E9" w:rsidRDefault="002209E9" w:rsidP="002209E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四、操作说明</w:t>
      </w:r>
    </w:p>
    <w:p w:rsidR="002209E9" w:rsidRDefault="002209E9" w:rsidP="002209E9">
      <w:r>
        <w:rPr>
          <w:rFonts w:hint="eastAsia"/>
        </w:rPr>
        <w:t>（一）面板说明</w:t>
      </w:r>
    </w:p>
    <w:p w:rsidR="002209E9" w:rsidRDefault="002209E9" w:rsidP="002209E9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工作状态画面</w:t>
      </w:r>
    </w:p>
    <w:p w:rsidR="002209E9" w:rsidRDefault="002209E9" w:rsidP="002209E9">
      <w:pPr>
        <w:pStyle w:val="a3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05E5C638" wp14:editId="5AF20332">
            <wp:extent cx="2657475" cy="1571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E9" w:rsidRDefault="002209E9" w:rsidP="002209E9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（二）按键功能</w:t>
      </w:r>
    </w:p>
    <w:p w:rsidR="002209E9" w:rsidRDefault="002209E9" w:rsidP="002209E9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En—在设定状态时，用于存贮参数的新设定值并选择下一个设定参数。</w:t>
      </w:r>
    </w:p>
    <w:p w:rsidR="00F3796C" w:rsidRPr="00F3796C" w:rsidRDefault="002209E9" w:rsidP="00F3796C">
      <w:pPr>
        <w:ind w:firstLine="435"/>
        <w:rPr>
          <w:rFonts w:ascii="Times New Roman" w:eastAsia="宋体" w:hAnsi="Times New Roman" w:cs="Times New Roman" w:hint="eastAsia"/>
          <w:szCs w:val="20"/>
        </w:rPr>
      </w:pPr>
      <w:r>
        <w:rPr>
          <w:rFonts w:ascii="宋体" w:hAnsi="宋体"/>
          <w:szCs w:val="21"/>
        </w:rPr>
        <w:t>■</w:t>
      </w:r>
      <w:r>
        <w:rPr>
          <w:rFonts w:hint="eastAsia"/>
        </w:rPr>
        <w:t>—</w:t>
      </w:r>
      <w:r w:rsidR="00F3796C" w:rsidRPr="00F3796C">
        <w:rPr>
          <w:rFonts w:ascii="Times New Roman" w:eastAsia="宋体" w:hAnsi="Times New Roman" w:cs="Times New Roman" w:hint="eastAsia"/>
          <w:szCs w:val="20"/>
        </w:rPr>
        <w:t>同时显示</w:t>
      </w:r>
      <w:r w:rsidR="00F3796C" w:rsidRPr="00F3796C">
        <w:rPr>
          <w:rFonts w:ascii="Times New Roman" w:eastAsia="宋体" w:hAnsi="Times New Roman" w:cs="Times New Roman" w:hint="eastAsia"/>
          <w:szCs w:val="20"/>
        </w:rPr>
        <w:t>/</w:t>
      </w:r>
      <w:r w:rsidR="00F3796C" w:rsidRPr="00F3796C">
        <w:rPr>
          <w:rFonts w:ascii="Times New Roman" w:eastAsia="宋体" w:hAnsi="Times New Roman" w:cs="Times New Roman" w:hint="eastAsia"/>
          <w:szCs w:val="20"/>
        </w:rPr>
        <w:t>巡检切换键，巡检状态下，按下此键后</w:t>
      </w:r>
      <w:r w:rsidR="00F3796C" w:rsidRPr="00F3796C">
        <w:rPr>
          <w:rFonts w:ascii="Times New Roman" w:eastAsia="宋体" w:hAnsi="Times New Roman" w:cs="Times New Roman" w:hint="eastAsia"/>
          <w:szCs w:val="20"/>
        </w:rPr>
        <w:t>,</w:t>
      </w:r>
      <w:r w:rsidR="00F3796C" w:rsidRPr="00F3796C">
        <w:rPr>
          <w:rFonts w:ascii="Times New Roman" w:eastAsia="宋体" w:hAnsi="Times New Roman" w:cs="Times New Roman" w:hint="eastAsia"/>
          <w:szCs w:val="20"/>
        </w:rPr>
        <w:t>则同时显示各通道值</w:t>
      </w:r>
      <w:r w:rsidR="00F3796C" w:rsidRPr="00F3796C">
        <w:rPr>
          <w:rFonts w:ascii="Times New Roman" w:eastAsia="宋体" w:hAnsi="Times New Roman" w:cs="Times New Roman" w:hint="eastAsia"/>
          <w:szCs w:val="20"/>
        </w:rPr>
        <w:t>,</w:t>
      </w:r>
      <w:r w:rsidR="00F3796C" w:rsidRPr="00F3796C">
        <w:rPr>
          <w:rFonts w:ascii="Times New Roman" w:eastAsia="宋体" w:hAnsi="Times New Roman" w:cs="Times New Roman" w:hint="eastAsia"/>
          <w:szCs w:val="20"/>
        </w:rPr>
        <w:t>再按此键又进入自动巡检。</w:t>
      </w:r>
    </w:p>
    <w:p w:rsidR="002209E9" w:rsidRDefault="002209E9" w:rsidP="002209E9">
      <w:pPr>
        <w:ind w:left="435"/>
      </w:pPr>
      <w:r>
        <w:rPr>
          <w:rFonts w:hint="eastAsia"/>
        </w:rPr>
        <w:t>▲—在设定状态时，用于增加设定值</w:t>
      </w:r>
    </w:p>
    <w:p w:rsidR="002209E9" w:rsidRDefault="002209E9" w:rsidP="002209E9">
      <w:pPr>
        <w:ind w:left="435"/>
      </w:pPr>
      <w:r>
        <w:rPr>
          <w:rFonts w:ascii="宋体" w:hint="eastAsia"/>
        </w:rPr>
        <w:t>▼</w:t>
      </w:r>
      <w:r>
        <w:rPr>
          <w:rFonts w:hint="eastAsia"/>
        </w:rPr>
        <w:t>—在设定状态时，用于减少设定值</w:t>
      </w:r>
    </w:p>
    <w:p w:rsidR="002209E9" w:rsidRDefault="002209E9" w:rsidP="002209E9">
      <w:pPr>
        <w:ind w:firstLineChars="100" w:firstLine="210"/>
      </w:pPr>
      <w:r>
        <w:rPr>
          <w:rFonts w:ascii="宋体" w:hAnsi="宋体" w:hint="eastAsia"/>
        </w:rPr>
        <w:t>（三）参数设定</w:t>
      </w:r>
    </w:p>
    <w:p w:rsidR="002209E9" w:rsidRDefault="002209E9" w:rsidP="002209E9">
      <w:pPr>
        <w:ind w:leftChars="150" w:left="315"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按仪表的端子接线图连接好仪表的接线，正确无误后方可打开电源。</w:t>
      </w:r>
      <w:r>
        <w:rPr>
          <w:rFonts w:hint="eastAsia"/>
          <w:szCs w:val="21"/>
        </w:rPr>
        <w:t>仪表采用中文人机界面操作，方便用户理解设置。</w:t>
      </w:r>
    </w:p>
    <w:p w:rsidR="002209E9" w:rsidRDefault="002209E9" w:rsidP="002209E9">
      <w:r>
        <w:rPr>
          <w:rFonts w:hint="eastAsia"/>
        </w:rPr>
        <w:t xml:space="preserve">    (1)</w:t>
      </w:r>
      <w:r w:rsidRPr="000D7DF7">
        <w:rPr>
          <w:rFonts w:hint="eastAsia"/>
          <w:szCs w:val="21"/>
        </w:rPr>
        <w:t>按下</w:t>
      </w:r>
      <w:r w:rsidRPr="000D7DF7">
        <w:rPr>
          <w:rFonts w:hint="eastAsia"/>
          <w:szCs w:val="21"/>
        </w:rPr>
        <w:t>E</w:t>
      </w:r>
      <w:r>
        <w:rPr>
          <w:rFonts w:hint="eastAsia"/>
          <w:szCs w:val="21"/>
        </w:rPr>
        <w:t>n</w:t>
      </w:r>
      <w:r w:rsidRPr="000D7DF7">
        <w:rPr>
          <w:rFonts w:hint="eastAsia"/>
          <w:szCs w:val="21"/>
        </w:rPr>
        <w:t>键，显示“输入密码</w:t>
      </w:r>
      <w:r w:rsidRPr="000D7DF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80</w:t>
      </w:r>
      <w:r w:rsidRPr="000D7DF7">
        <w:rPr>
          <w:rFonts w:hint="eastAsia"/>
          <w:szCs w:val="21"/>
        </w:rPr>
        <w:t>0</w:t>
      </w:r>
      <w:r w:rsidRPr="000D7DF7">
        <w:rPr>
          <w:rFonts w:hint="eastAsia"/>
          <w:szCs w:val="21"/>
        </w:rPr>
        <w:t>”，用▲或</w:t>
      </w:r>
      <w:r w:rsidRPr="000D7DF7">
        <w:rPr>
          <w:rFonts w:ascii="宋体" w:hint="eastAsia"/>
          <w:szCs w:val="21"/>
        </w:rPr>
        <w:t>▼</w:t>
      </w:r>
      <w:r w:rsidRPr="000D7DF7">
        <w:rPr>
          <w:rFonts w:hint="eastAsia"/>
          <w:szCs w:val="21"/>
        </w:rPr>
        <w:t>键将</w:t>
      </w:r>
      <w:r w:rsidRPr="000D7DF7">
        <w:rPr>
          <w:szCs w:val="21"/>
        </w:rPr>
        <w:t xml:space="preserve"> </w:t>
      </w:r>
      <w:r>
        <w:rPr>
          <w:rFonts w:hint="eastAsia"/>
          <w:szCs w:val="21"/>
        </w:rPr>
        <w:t>80</w:t>
      </w:r>
      <w:r w:rsidRPr="000D7DF7">
        <w:rPr>
          <w:rFonts w:hint="eastAsia"/>
          <w:szCs w:val="21"/>
        </w:rPr>
        <w:t>0</w:t>
      </w:r>
      <w:r w:rsidRPr="000D7DF7">
        <w:rPr>
          <w:rFonts w:hint="eastAsia"/>
          <w:szCs w:val="21"/>
        </w:rPr>
        <w:t>设成</w:t>
      </w:r>
      <w:r>
        <w:rPr>
          <w:rFonts w:hint="eastAsia"/>
          <w:szCs w:val="21"/>
        </w:rPr>
        <w:t>808</w:t>
      </w:r>
      <w:r w:rsidRPr="000D7DF7">
        <w:rPr>
          <w:rFonts w:hint="eastAsia"/>
          <w:szCs w:val="21"/>
        </w:rPr>
        <w:t xml:space="preserve">, </w:t>
      </w:r>
      <w:r w:rsidRPr="000D7DF7">
        <w:rPr>
          <w:rFonts w:hint="eastAsia"/>
          <w:szCs w:val="21"/>
        </w:rPr>
        <w:t>再按</w:t>
      </w:r>
      <w:r w:rsidRPr="000D7DF7">
        <w:rPr>
          <w:rFonts w:hint="eastAsia"/>
          <w:szCs w:val="21"/>
        </w:rPr>
        <w:t>E</w:t>
      </w:r>
      <w:r>
        <w:rPr>
          <w:rFonts w:hint="eastAsia"/>
          <w:szCs w:val="21"/>
        </w:rPr>
        <w:t>n</w:t>
      </w:r>
      <w:r w:rsidRPr="000D7DF7">
        <w:rPr>
          <w:rFonts w:hint="eastAsia"/>
          <w:szCs w:val="21"/>
        </w:rPr>
        <w:t>键</w:t>
      </w:r>
      <w:r w:rsidRPr="000D7DF7">
        <w:rPr>
          <w:rFonts w:hint="eastAsia"/>
          <w:szCs w:val="21"/>
        </w:rPr>
        <w:t xml:space="preserve">,  </w:t>
      </w:r>
      <w:r w:rsidRPr="000D7DF7">
        <w:rPr>
          <w:rFonts w:hint="eastAsia"/>
          <w:szCs w:val="21"/>
        </w:rPr>
        <w:t>才进入参数设置状态，输入其他值无效，以防止非技术人员误操作。设置好一个参数后，按</w:t>
      </w:r>
      <w:r>
        <w:rPr>
          <w:rFonts w:hint="eastAsia"/>
          <w:szCs w:val="21"/>
        </w:rPr>
        <w:t>En</w:t>
      </w:r>
      <w:r w:rsidRPr="000D7DF7">
        <w:rPr>
          <w:rFonts w:hint="eastAsia"/>
          <w:szCs w:val="21"/>
        </w:rPr>
        <w:t>键进行下一个参数设置。</w:t>
      </w:r>
    </w:p>
    <w:p w:rsidR="00F3796C" w:rsidRDefault="0038603D">
      <w:pPr>
        <w:rPr>
          <w:rFonts w:hint="eastAsia"/>
        </w:rPr>
      </w:pPr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5pt;margin-top:484.95pt;width:157.5pt;height:84pt;z-index:251658240;mso-wrap-edited:f;mso-position-vertical-relative:page" wrapcoords="-432 0 -432 21234 21600 21234 21600 0 -432 0" o:allowoverlap="f">
            <v:imagedata r:id="rId8" o:title=""/>
            <w10:wrap type="tight" anchory="page"/>
          </v:shape>
          <o:OLEObject Type="Embed" ProgID="PBrush" ShapeID="_x0000_s1026" DrawAspect="Content" ObjectID="_1500366086" r:id="rId9"/>
        </w:pict>
      </w:r>
    </w:p>
    <w:p w:rsidR="00F3796C" w:rsidRDefault="00F3796C">
      <w:pPr>
        <w:rPr>
          <w:rFonts w:hint="eastAsia"/>
        </w:rPr>
      </w:pPr>
    </w:p>
    <w:p w:rsidR="00F3796C" w:rsidRDefault="00F3796C">
      <w:pPr>
        <w:rPr>
          <w:rFonts w:hint="eastAsia"/>
        </w:rPr>
      </w:pPr>
    </w:p>
    <w:p w:rsidR="00F3796C" w:rsidRDefault="00F3796C">
      <w:pPr>
        <w:rPr>
          <w:rFonts w:hint="eastAsia"/>
        </w:rPr>
      </w:pPr>
    </w:p>
    <w:p w:rsidR="00F3796C" w:rsidRDefault="00F3796C">
      <w:pPr>
        <w:rPr>
          <w:rFonts w:hint="eastAsia"/>
        </w:rPr>
      </w:pPr>
    </w:p>
    <w:p w:rsidR="00F3796C" w:rsidRDefault="00F3796C">
      <w:pPr>
        <w:rPr>
          <w:rFonts w:hint="eastAsia"/>
        </w:rPr>
      </w:pPr>
    </w:p>
    <w:p w:rsidR="00F3796C" w:rsidRDefault="00F3796C" w:rsidP="00F3796C">
      <w:pPr>
        <w:rPr>
          <w:rFonts w:ascii="宋体" w:hAnsi="宋体" w:hint="eastAsia"/>
        </w:rPr>
      </w:pPr>
      <w:r>
        <w:rPr>
          <w:rFonts w:hint="eastAsia"/>
        </w:rPr>
        <w:t>(</w:t>
      </w:r>
      <w:r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>巡检路数</w:t>
      </w:r>
      <w:r w:rsidRPr="001B14DA">
        <w:rPr>
          <w:rFonts w:hint="eastAsia"/>
        </w:rPr>
        <w:t>，范围</w:t>
      </w:r>
      <w:r>
        <w:rPr>
          <w:rFonts w:hint="eastAsia"/>
        </w:rPr>
        <w:t>1</w:t>
      </w:r>
      <w:r w:rsidRPr="001B14DA">
        <w:rPr>
          <w:rFonts w:hint="eastAsia"/>
        </w:rPr>
        <w:t>～</w:t>
      </w:r>
      <w:r>
        <w:rPr>
          <w:rFonts w:hint="eastAsia"/>
        </w:rPr>
        <w:t>8</w:t>
      </w:r>
      <w:r w:rsidRPr="001B14DA">
        <w:rPr>
          <w:rFonts w:hint="eastAsia"/>
        </w:rPr>
        <w:t>。</w:t>
      </w:r>
      <w:r>
        <w:rPr>
          <w:rFonts w:hint="eastAsia"/>
        </w:rPr>
        <w:t>（出厂是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F3796C" w:rsidRDefault="00F3796C" w:rsidP="00F3796C">
      <w:pPr>
        <w:rPr>
          <w:rFonts w:ascii="宋体" w:hAnsi="宋体" w:hint="eastAsia"/>
        </w:rPr>
      </w:pPr>
      <w:r>
        <w:rPr>
          <w:rFonts w:hint="eastAsia"/>
        </w:rPr>
        <w:t>(</w:t>
      </w:r>
      <w:r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设置每个通道的</w:t>
      </w:r>
      <w:r w:rsidRPr="001B14DA">
        <w:rPr>
          <w:rFonts w:hint="eastAsia"/>
        </w:rPr>
        <w:t>小数点位数，范围</w:t>
      </w:r>
      <w:r w:rsidRPr="001B14DA">
        <w:rPr>
          <w:rFonts w:hint="eastAsia"/>
        </w:rPr>
        <w:t>0</w:t>
      </w:r>
      <w:r w:rsidRPr="001B14DA">
        <w:rPr>
          <w:rFonts w:hint="eastAsia"/>
        </w:rPr>
        <w:t>～</w:t>
      </w:r>
      <w:r w:rsidRPr="001B14DA">
        <w:rPr>
          <w:rFonts w:hint="eastAsia"/>
        </w:rPr>
        <w:t>3</w:t>
      </w:r>
      <w:r w:rsidRPr="001B14DA"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设置每个通道的量程下限</w:t>
      </w:r>
      <w:r w:rsidRPr="001B14DA">
        <w:rPr>
          <w:rFonts w:hint="eastAsia"/>
        </w:rPr>
        <w:t>，范围</w:t>
      </w:r>
      <w:r>
        <w:rPr>
          <w:rFonts w:hint="eastAsia"/>
        </w:rPr>
        <w:t>-9999</w:t>
      </w:r>
      <w:r>
        <w:rPr>
          <w:rFonts w:hint="eastAsia"/>
        </w:rPr>
        <w:t>～</w:t>
      </w:r>
      <w:r>
        <w:rPr>
          <w:rFonts w:hint="eastAsia"/>
        </w:rPr>
        <w:t>9999</w:t>
      </w:r>
      <w:r w:rsidRPr="001B14DA"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设置每个通道的量程上限</w:t>
      </w:r>
      <w:r w:rsidRPr="001B14DA">
        <w:rPr>
          <w:rFonts w:hint="eastAsia"/>
        </w:rPr>
        <w:t>，范围</w:t>
      </w:r>
      <w:r>
        <w:rPr>
          <w:rFonts w:hint="eastAsia"/>
        </w:rPr>
        <w:t>-9999</w:t>
      </w:r>
      <w:r>
        <w:rPr>
          <w:rFonts w:hint="eastAsia"/>
        </w:rPr>
        <w:t>～</w:t>
      </w:r>
      <w:r>
        <w:rPr>
          <w:rFonts w:hint="eastAsia"/>
        </w:rPr>
        <w:t>9999</w:t>
      </w:r>
      <w:r w:rsidRPr="001B14DA"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>设置</w:t>
      </w:r>
      <w:r>
        <w:rPr>
          <w:rFonts w:hint="eastAsia"/>
        </w:rPr>
        <w:t>J1</w:t>
      </w:r>
      <w:r>
        <w:rPr>
          <w:rFonts w:hint="eastAsia"/>
        </w:rPr>
        <w:t>继电器报警点的报警方式，可以选择上限报警、下限报警或关闭</w:t>
      </w:r>
      <w:r w:rsidRPr="001B14DA"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设置</w:t>
      </w:r>
      <w:r>
        <w:rPr>
          <w:rFonts w:hint="eastAsia"/>
        </w:rPr>
        <w:t>J2</w:t>
      </w:r>
      <w:r>
        <w:rPr>
          <w:rFonts w:hint="eastAsia"/>
        </w:rPr>
        <w:t>继电器报警点的报警方式</w:t>
      </w:r>
      <w:r w:rsidRPr="001B14DA">
        <w:rPr>
          <w:rFonts w:hint="eastAsia"/>
        </w:rPr>
        <w:t>。</w:t>
      </w:r>
      <w:r>
        <w:rPr>
          <w:rFonts w:hint="eastAsia"/>
        </w:rPr>
        <w:t>详细参考第七节报警说明。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>设置每个通道的</w:t>
      </w:r>
      <w:r>
        <w:rPr>
          <w:rFonts w:hint="eastAsia"/>
        </w:rPr>
        <w:t>J1</w:t>
      </w:r>
      <w:r>
        <w:rPr>
          <w:rFonts w:hint="eastAsia"/>
        </w:rPr>
        <w:t>报警点报警值</w:t>
      </w:r>
      <w:r w:rsidRPr="001B14DA">
        <w:rPr>
          <w:rFonts w:hint="eastAsia"/>
        </w:rPr>
        <w:t>，范围</w:t>
      </w:r>
      <w:r>
        <w:rPr>
          <w:rFonts w:hint="eastAsia"/>
        </w:rPr>
        <w:t>-9999</w:t>
      </w:r>
      <w:r>
        <w:rPr>
          <w:rFonts w:hint="eastAsia"/>
        </w:rPr>
        <w:t>～</w:t>
      </w:r>
      <w:r>
        <w:rPr>
          <w:rFonts w:hint="eastAsia"/>
        </w:rPr>
        <w:t>9999</w:t>
      </w:r>
      <w:r w:rsidRPr="001B14DA"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9</w:t>
      </w:r>
      <w:r>
        <w:rPr>
          <w:rFonts w:hint="eastAsia"/>
        </w:rPr>
        <w:t>)</w:t>
      </w:r>
      <w:r>
        <w:rPr>
          <w:rFonts w:hint="eastAsia"/>
        </w:rPr>
        <w:t>设置每个通道的</w:t>
      </w:r>
      <w:r>
        <w:rPr>
          <w:rFonts w:hint="eastAsia"/>
        </w:rPr>
        <w:t>J1</w:t>
      </w:r>
      <w:r>
        <w:rPr>
          <w:rFonts w:hint="eastAsia"/>
        </w:rPr>
        <w:t>报警点报警回差值，</w:t>
      </w:r>
      <w:r w:rsidRPr="001B14DA">
        <w:rPr>
          <w:rFonts w:hint="eastAsia"/>
        </w:rPr>
        <w:t>范围</w:t>
      </w:r>
      <w:r>
        <w:rPr>
          <w:rFonts w:hint="eastAsia"/>
        </w:rPr>
        <w:t>-9999</w:t>
      </w:r>
      <w:r>
        <w:rPr>
          <w:rFonts w:hint="eastAsia"/>
        </w:rPr>
        <w:t>～</w:t>
      </w:r>
      <w:r>
        <w:rPr>
          <w:rFonts w:hint="eastAsia"/>
        </w:rPr>
        <w:t>9999</w:t>
      </w:r>
      <w:r w:rsidRPr="001B14DA"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(1</w:t>
      </w:r>
      <w:r>
        <w:rPr>
          <w:rFonts w:hint="eastAsia"/>
        </w:rPr>
        <w:t>0</w:t>
      </w:r>
      <w:r>
        <w:rPr>
          <w:rFonts w:hint="eastAsia"/>
        </w:rPr>
        <w:t>)</w:t>
      </w:r>
      <w:r>
        <w:rPr>
          <w:rFonts w:hint="eastAsia"/>
        </w:rPr>
        <w:t>设置每个通道的</w:t>
      </w:r>
      <w:r>
        <w:rPr>
          <w:rFonts w:hint="eastAsia"/>
        </w:rPr>
        <w:t>J2</w:t>
      </w:r>
      <w:r>
        <w:rPr>
          <w:rFonts w:hint="eastAsia"/>
        </w:rPr>
        <w:t>报警点报警值</w:t>
      </w:r>
      <w:r w:rsidRPr="001B14DA">
        <w:rPr>
          <w:rFonts w:hint="eastAsia"/>
        </w:rPr>
        <w:t>，范围</w:t>
      </w:r>
      <w:r>
        <w:rPr>
          <w:rFonts w:hint="eastAsia"/>
        </w:rPr>
        <w:t>-9999</w:t>
      </w:r>
      <w:r>
        <w:rPr>
          <w:rFonts w:hint="eastAsia"/>
        </w:rPr>
        <w:t>～</w:t>
      </w:r>
      <w:r>
        <w:rPr>
          <w:rFonts w:hint="eastAsia"/>
        </w:rPr>
        <w:t>9999</w:t>
      </w:r>
      <w:r w:rsidRPr="001B14DA"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(1</w:t>
      </w:r>
      <w:r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>设置每个通道的</w:t>
      </w:r>
      <w:r>
        <w:rPr>
          <w:rFonts w:hint="eastAsia"/>
        </w:rPr>
        <w:t>J2</w:t>
      </w:r>
      <w:r>
        <w:rPr>
          <w:rFonts w:hint="eastAsia"/>
        </w:rPr>
        <w:t>报警点报警回差值，</w:t>
      </w:r>
      <w:r w:rsidRPr="001B14DA">
        <w:rPr>
          <w:rFonts w:hint="eastAsia"/>
        </w:rPr>
        <w:t>范围</w:t>
      </w:r>
      <w:r>
        <w:rPr>
          <w:rFonts w:hint="eastAsia"/>
        </w:rPr>
        <w:t>-9999</w:t>
      </w:r>
      <w:r>
        <w:rPr>
          <w:rFonts w:hint="eastAsia"/>
        </w:rPr>
        <w:t>～</w:t>
      </w:r>
      <w:r>
        <w:rPr>
          <w:rFonts w:hint="eastAsia"/>
        </w:rPr>
        <w:t>9999</w:t>
      </w:r>
      <w:r w:rsidRPr="001B14DA">
        <w:rPr>
          <w:rFonts w:hint="eastAsia"/>
        </w:rPr>
        <w:t>。</w:t>
      </w:r>
    </w:p>
    <w:p w:rsidR="00F3796C" w:rsidRPr="001B14DA" w:rsidRDefault="00F3796C" w:rsidP="00F3796C">
      <w:pPr>
        <w:rPr>
          <w:rFonts w:hint="eastAsia"/>
        </w:rPr>
      </w:pPr>
      <w:r>
        <w:rPr>
          <w:rFonts w:hint="eastAsia"/>
        </w:rPr>
        <w:t>(1</w:t>
      </w:r>
      <w:r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>设置每个通道的</w:t>
      </w:r>
      <w:r w:rsidRPr="001B14DA">
        <w:rPr>
          <w:rFonts w:hint="eastAsia"/>
        </w:rPr>
        <w:t>固定误差修正值</w:t>
      </w:r>
      <w:r>
        <w:rPr>
          <w:rFonts w:hint="eastAsia"/>
        </w:rPr>
        <w:t>。</w:t>
      </w:r>
      <w:r w:rsidRPr="001B14DA">
        <w:rPr>
          <w:rFonts w:hint="eastAsia"/>
        </w:rPr>
        <w:t>修正值范围为±</w:t>
      </w:r>
      <w:r w:rsidRPr="001B14DA">
        <w:rPr>
          <w:rFonts w:hint="eastAsia"/>
        </w:rPr>
        <w:t>99.9</w:t>
      </w:r>
      <w:r w:rsidRPr="001B14DA">
        <w:rPr>
          <w:rFonts w:hint="eastAsia"/>
        </w:rPr>
        <w:t>，出厂值设为</w:t>
      </w:r>
      <w:r w:rsidRPr="001B14DA">
        <w:rPr>
          <w:rFonts w:hint="eastAsia"/>
        </w:rPr>
        <w:t>0</w:t>
      </w:r>
      <w:r>
        <w:rPr>
          <w:rFonts w:hint="eastAsia"/>
        </w:rPr>
        <w:t>，表示仪表无误差修正。显示值＝实际测量值＋修正值。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lastRenderedPageBreak/>
        <w:t>(1</w:t>
      </w:r>
      <w:r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通讯地址，仪表的通讯地址编号，范围为</w:t>
      </w:r>
      <w:r>
        <w:rPr>
          <w:rFonts w:hint="eastAsia"/>
        </w:rPr>
        <w:t>1~99</w:t>
      </w:r>
      <w:r>
        <w:rPr>
          <w:rFonts w:hint="eastAsia"/>
        </w:rPr>
        <w:t>。</w:t>
      </w:r>
    </w:p>
    <w:p w:rsidR="00F3796C" w:rsidRDefault="00F3796C" w:rsidP="00F3796C">
      <w:pPr>
        <w:rPr>
          <w:rFonts w:hint="eastAsia"/>
        </w:rPr>
      </w:pPr>
      <w:r>
        <w:rPr>
          <w:rFonts w:hint="eastAsia"/>
        </w:rPr>
        <w:t>(1</w:t>
      </w:r>
      <w:r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波特率，范围为</w:t>
      </w:r>
      <w:r>
        <w:rPr>
          <w:rFonts w:hint="eastAsia"/>
        </w:rPr>
        <w:t>1200~9600</w:t>
      </w:r>
      <w:r>
        <w:rPr>
          <w:rFonts w:hint="eastAsia"/>
        </w:rPr>
        <w:t>。</w:t>
      </w:r>
    </w:p>
    <w:p w:rsidR="00F3796C" w:rsidRDefault="00F3796C" w:rsidP="00F3796C">
      <w:pPr>
        <w:rPr>
          <w:rFonts w:hint="eastAsia"/>
          <w:szCs w:val="21"/>
        </w:rPr>
      </w:pPr>
      <w:r>
        <w:rPr>
          <w:rFonts w:hint="eastAsia"/>
          <w:szCs w:val="21"/>
        </w:rPr>
        <w:t>(1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显示单位，设置显示单位，为空时不显示单位。特殊单位订货时请注明。</w:t>
      </w:r>
    </w:p>
    <w:tbl>
      <w:tblPr>
        <w:tblStyle w:val="a8"/>
        <w:tblW w:w="0" w:type="auto"/>
        <w:jc w:val="center"/>
        <w:tblInd w:w="-215" w:type="dxa"/>
        <w:tblLook w:val="01E0" w:firstRow="1" w:lastRow="1" w:firstColumn="1" w:lastColumn="1" w:noHBand="0" w:noVBand="0"/>
      </w:tblPr>
      <w:tblGrid>
        <w:gridCol w:w="1080"/>
        <w:gridCol w:w="660"/>
        <w:gridCol w:w="660"/>
        <w:gridCol w:w="660"/>
        <w:gridCol w:w="660"/>
        <w:gridCol w:w="691"/>
        <w:gridCol w:w="777"/>
        <w:gridCol w:w="777"/>
      </w:tblGrid>
      <w:tr w:rsidR="00F3796C" w:rsidTr="00D34A42">
        <w:trPr>
          <w:jc w:val="center"/>
        </w:trPr>
        <w:tc>
          <w:tcPr>
            <w:tcW w:w="108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 w:rsidRPr="0002376A">
              <w:rPr>
                <w:rFonts w:hint="eastAsia"/>
                <w:sz w:val="18"/>
                <w:szCs w:val="18"/>
              </w:rPr>
              <w:t>无单位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0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 w:rsidRPr="00BB65A0">
              <w:rPr>
                <w:rFonts w:ascii="宋体" w:hint="eastAsia"/>
                <w:sz w:val="18"/>
                <w:szCs w:val="18"/>
              </w:rPr>
              <w:t>℃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 w:rsidRPr="0002376A">
              <w:rPr>
                <w:rFonts w:ascii="宋体" w:cs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m/h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L/m</w:t>
            </w:r>
          </w:p>
        </w:tc>
        <w:tc>
          <w:tcPr>
            <w:tcW w:w="691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KN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ppm</w:t>
            </w:r>
          </w:p>
        </w:tc>
      </w:tr>
      <w:tr w:rsidR="00F3796C" w:rsidTr="00D34A42">
        <w:trPr>
          <w:jc w:val="center"/>
        </w:trPr>
        <w:tc>
          <w:tcPr>
            <w:tcW w:w="108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</w:t>
            </w:r>
          </w:p>
        </w:tc>
        <w:tc>
          <w:tcPr>
            <w:tcW w:w="660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T/h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m/s</w:t>
            </w:r>
          </w:p>
        </w:tc>
        <w:tc>
          <w:tcPr>
            <w:tcW w:w="691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</w:p>
        </w:tc>
      </w:tr>
      <w:tr w:rsidR="00F3796C" w:rsidTr="00D34A42">
        <w:trPr>
          <w:jc w:val="center"/>
        </w:trPr>
        <w:tc>
          <w:tcPr>
            <w:tcW w:w="108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K</w:t>
            </w:r>
            <w:r w:rsidRPr="0002376A">
              <w:rPr>
                <w:rFonts w:hint="eastAsia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Hz</w:t>
            </w:r>
          </w:p>
        </w:tc>
        <w:tc>
          <w:tcPr>
            <w:tcW w:w="660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L/h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T/s</w:t>
            </w:r>
          </w:p>
        </w:tc>
        <w:tc>
          <w:tcPr>
            <w:tcW w:w="691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VA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F3796C" w:rsidTr="00D34A42">
        <w:trPr>
          <w:jc w:val="center"/>
        </w:trPr>
        <w:tc>
          <w:tcPr>
            <w:tcW w:w="108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</w:t>
            </w:r>
            <w:r w:rsidRPr="0002376A">
              <w:rPr>
                <w:rFonts w:hint="eastAsia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660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KHz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m/m</w:t>
            </w:r>
          </w:p>
        </w:tc>
        <w:tc>
          <w:tcPr>
            <w:tcW w:w="660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L/s</w:t>
            </w:r>
          </w:p>
        </w:tc>
        <w:tc>
          <w:tcPr>
            <w:tcW w:w="691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mV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KVA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F3796C" w:rsidTr="00D34A42">
        <w:trPr>
          <w:jc w:val="center"/>
        </w:trPr>
        <w:tc>
          <w:tcPr>
            <w:tcW w:w="108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Bar</w:t>
            </w:r>
          </w:p>
        </w:tc>
        <w:tc>
          <w:tcPr>
            <w:tcW w:w="660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RPm</w:t>
            </w:r>
            <w:proofErr w:type="spellEnd"/>
          </w:p>
        </w:tc>
        <w:tc>
          <w:tcPr>
            <w:tcW w:w="660" w:type="dxa"/>
          </w:tcPr>
          <w:p w:rsidR="00F3796C" w:rsidRPr="0002376A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T/m</w:t>
            </w:r>
          </w:p>
        </w:tc>
        <w:tc>
          <w:tcPr>
            <w:tcW w:w="660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691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</w:t>
            </w:r>
          </w:p>
        </w:tc>
        <w:tc>
          <w:tcPr>
            <w:tcW w:w="777" w:type="dxa"/>
          </w:tcPr>
          <w:p w:rsidR="00F3796C" w:rsidRDefault="00F3796C" w:rsidP="00D34A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F3796C" w:rsidRDefault="00F3796C" w:rsidP="00F3796C">
      <w:pPr>
        <w:rPr>
          <w:rFonts w:hint="eastAsia"/>
        </w:rPr>
      </w:pPr>
      <w:r w:rsidRPr="001B14DA">
        <w:rPr>
          <w:rFonts w:hint="eastAsia"/>
        </w:rPr>
        <w:t>设定完毕，过</w:t>
      </w:r>
      <w:r w:rsidRPr="001B14DA">
        <w:rPr>
          <w:rFonts w:hint="eastAsia"/>
        </w:rPr>
        <w:t>2</w:t>
      </w:r>
      <w:r w:rsidRPr="001B14DA">
        <w:rPr>
          <w:rFonts w:hint="eastAsia"/>
        </w:rPr>
        <w:t>秒钟后仪表开始工作。</w:t>
      </w:r>
    </w:p>
    <w:p w:rsidR="00F3796C" w:rsidRPr="001B14DA" w:rsidRDefault="00F3796C" w:rsidP="00F3796C">
      <w:pPr>
        <w:rPr>
          <w:rFonts w:hint="eastAsia"/>
        </w:rPr>
      </w:pPr>
      <w:r w:rsidRPr="001B14DA">
        <w:rPr>
          <w:rFonts w:hint="eastAsia"/>
        </w:rPr>
        <w:t>设定的提示符根据用户要求可能有变动</w:t>
      </w:r>
      <w:r>
        <w:rPr>
          <w:rFonts w:hint="eastAsia"/>
        </w:rPr>
        <w:t>，</w:t>
      </w:r>
      <w:r w:rsidRPr="001B14DA">
        <w:rPr>
          <w:rFonts w:hint="eastAsia"/>
        </w:rPr>
        <w:t>内容上有增减</w:t>
      </w:r>
      <w:r>
        <w:rPr>
          <w:rFonts w:hint="eastAsia"/>
        </w:rPr>
        <w:t>，</w:t>
      </w:r>
      <w:r w:rsidRPr="001B14DA">
        <w:rPr>
          <w:rFonts w:hint="eastAsia"/>
        </w:rPr>
        <w:t>以满足个性化需求</w:t>
      </w:r>
      <w:r>
        <w:rPr>
          <w:rFonts w:hint="eastAsia"/>
        </w:rPr>
        <w:t>，</w:t>
      </w:r>
      <w:r w:rsidRPr="001B14DA">
        <w:rPr>
          <w:rFonts w:hint="eastAsia"/>
        </w:rPr>
        <w:t>方便用户简单使用。</w:t>
      </w:r>
      <w:r w:rsidRPr="001B14DA">
        <w:t xml:space="preserve"> </w:t>
      </w:r>
    </w:p>
    <w:p w:rsidR="0038603D" w:rsidRPr="0038603D" w:rsidRDefault="0038603D" w:rsidP="0038603D">
      <w:pPr>
        <w:rPr>
          <w:rFonts w:ascii="Times New Roman" w:eastAsia="宋体" w:hAnsi="Times New Roman" w:cs="Times New Roman"/>
          <w:b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0"/>
        </w:rPr>
        <w:t>五</w:t>
      </w:r>
      <w:r w:rsidRPr="0038603D">
        <w:rPr>
          <w:rFonts w:ascii="Times New Roman" w:eastAsia="宋体" w:hAnsi="Times New Roman" w:cs="Times New Roman" w:hint="eastAsia"/>
          <w:b/>
          <w:bCs/>
          <w:sz w:val="24"/>
          <w:szCs w:val="20"/>
        </w:rPr>
        <w:t>、端子接线</w:t>
      </w:r>
    </w:p>
    <w:p w:rsidR="0038603D" w:rsidRPr="0038603D" w:rsidRDefault="0038603D" w:rsidP="0038603D">
      <w:pPr>
        <w:ind w:firstLineChars="300" w:firstLine="720"/>
        <w:jc w:val="center"/>
        <w:rPr>
          <w:rFonts w:ascii="宋体" w:eastAsia="宋体" w:hAnsi="宋体" w:cs="Times New Roman" w:hint="eastAsia"/>
          <w:sz w:val="24"/>
          <w:szCs w:val="20"/>
          <w:shd w:val="pct15" w:color="auto" w:fill="FFFFFF"/>
        </w:rPr>
      </w:pPr>
      <w:r w:rsidRPr="0038603D">
        <w:rPr>
          <w:rFonts w:ascii="宋体" w:eastAsia="宋体" w:hAnsi="宋体" w:cs="Times New Roman" w:hint="eastAsia"/>
          <w:sz w:val="24"/>
          <w:szCs w:val="20"/>
          <w:shd w:val="pct15" w:color="auto" w:fill="FFFFFF"/>
        </w:rPr>
        <w:t>6路巡检仪端子接线(仪表输入AC0-5A)</w:t>
      </w:r>
    </w:p>
    <w:p w:rsidR="0038603D" w:rsidRPr="0038603D" w:rsidRDefault="0038603D" w:rsidP="0038603D">
      <w:pPr>
        <w:ind w:firstLineChars="300" w:firstLine="720"/>
        <w:jc w:val="center"/>
        <w:rPr>
          <w:rFonts w:ascii="宋体" w:eastAsia="宋体" w:hAnsi="宋体" w:cs="Times New Roman" w:hint="eastAsia"/>
          <w:sz w:val="24"/>
          <w:szCs w:val="20"/>
          <w:shd w:val="pct15" w:color="auto" w:fill="FFFFFF"/>
        </w:rPr>
      </w:pPr>
      <w:r>
        <w:rPr>
          <w:rFonts w:ascii="宋体" w:eastAsia="宋体" w:hAnsi="宋体" w:cs="Times New Roman" w:hint="eastAsia"/>
          <w:noProof/>
          <w:sz w:val="24"/>
          <w:szCs w:val="20"/>
          <w:shd w:val="pct15" w:color="auto" w:fill="FFFFFF"/>
        </w:rPr>
        <w:drawing>
          <wp:inline distT="0" distB="0" distL="0" distR="0">
            <wp:extent cx="5267325" cy="12858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3D" w:rsidRPr="0038603D" w:rsidRDefault="0038603D" w:rsidP="0038603D">
      <w:pPr>
        <w:rPr>
          <w:rFonts w:ascii="宋体" w:eastAsia="宋体" w:hAnsi="宋体" w:cs="Times New Roman" w:hint="eastAsia"/>
          <w:sz w:val="24"/>
          <w:szCs w:val="20"/>
          <w:shd w:val="pct15" w:color="auto" w:fill="FFFFFF"/>
        </w:rPr>
      </w:pPr>
    </w:p>
    <w:p w:rsidR="0038603D" w:rsidRPr="0038603D" w:rsidRDefault="0038603D" w:rsidP="0038603D">
      <w:pPr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六</w:t>
      </w:r>
      <w:r w:rsidRPr="003860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、通讯说明</w:t>
      </w:r>
    </w:p>
    <w:p w:rsidR="0038603D" w:rsidRPr="0038603D" w:rsidRDefault="0038603D" w:rsidP="0038603D">
      <w:pPr>
        <w:rPr>
          <w:rFonts w:ascii="宋体" w:eastAsia="宋体" w:hAnsi="宋体" w:cs="Times New Roman" w:hint="eastAsia"/>
          <w:szCs w:val="24"/>
        </w:rPr>
      </w:pPr>
      <w:r w:rsidRPr="0038603D">
        <w:rPr>
          <w:rFonts w:ascii="宋体" w:eastAsia="宋体" w:hAnsi="Times New Roman" w:cs="Times New Roman" w:hint="eastAsia"/>
          <w:szCs w:val="24"/>
        </w:rPr>
        <w:t>本仪表可配RS232、RS485/422接口，直接与计算机通讯。RS232接口的TXD、RXD、GND分别接计算机串口的第2、3、5管脚。数据格式为1个起始位﹑8个数据位﹑无奇</w:t>
      </w:r>
      <w:r w:rsidRPr="0038603D">
        <w:rPr>
          <w:rFonts w:ascii="Times New Roman" w:eastAsia="宋体" w:hAnsi="Times New Roman" w:cs="Times New Roman" w:hint="eastAsia"/>
          <w:szCs w:val="24"/>
        </w:rPr>
        <w:t>偶校验</w:t>
      </w:r>
      <w:r w:rsidRPr="0038603D">
        <w:rPr>
          <w:rFonts w:ascii="宋体" w:eastAsia="宋体" w:hAnsi="Times New Roman" w:cs="Times New Roman" w:hint="eastAsia"/>
          <w:szCs w:val="24"/>
        </w:rPr>
        <w:t>﹑</w:t>
      </w:r>
      <w:r w:rsidRPr="0038603D">
        <w:rPr>
          <w:rFonts w:ascii="Times New Roman" w:eastAsia="宋体" w:hAnsi="Times New Roman" w:cs="Times New Roman" w:hint="eastAsia"/>
          <w:szCs w:val="24"/>
        </w:rPr>
        <w:t>1</w:t>
      </w:r>
      <w:r w:rsidRPr="0038603D">
        <w:rPr>
          <w:rFonts w:ascii="Times New Roman" w:eastAsia="宋体" w:hAnsi="Times New Roman" w:cs="Times New Roman" w:hint="eastAsia"/>
          <w:szCs w:val="24"/>
        </w:rPr>
        <w:t>个停止位。</w:t>
      </w:r>
      <w:r w:rsidRPr="0038603D">
        <w:rPr>
          <w:rFonts w:ascii="宋体" w:eastAsia="宋体" w:hAnsi="Times New Roman" w:cs="Times New Roman" w:hint="eastAsia"/>
          <w:szCs w:val="24"/>
        </w:rPr>
        <w:t>仪表采用标准Modbus通讯协议。在使用组态软件时，须选用的设备为</w:t>
      </w:r>
      <w:proofErr w:type="spellStart"/>
      <w:r w:rsidRPr="0038603D">
        <w:rPr>
          <w:rFonts w:ascii="宋体" w:eastAsia="宋体" w:hAnsi="Times New Roman" w:cs="Times New Roman" w:hint="eastAsia"/>
          <w:szCs w:val="24"/>
        </w:rPr>
        <w:t>modicon</w:t>
      </w:r>
      <w:proofErr w:type="spellEnd"/>
      <w:r w:rsidRPr="0038603D">
        <w:rPr>
          <w:rFonts w:ascii="宋体" w:eastAsia="宋体" w:hAnsi="Times New Roman" w:cs="Times New Roman" w:hint="eastAsia"/>
          <w:szCs w:val="24"/>
        </w:rPr>
        <w:t>(莫迪康)的</w:t>
      </w:r>
      <w:proofErr w:type="spellStart"/>
      <w:r w:rsidRPr="0038603D">
        <w:rPr>
          <w:rFonts w:ascii="宋体" w:eastAsia="宋体" w:hAnsi="Times New Roman" w:cs="Times New Roman" w:hint="eastAsia"/>
          <w:szCs w:val="24"/>
        </w:rPr>
        <w:t>PLC,Modbus</w:t>
      </w:r>
      <w:proofErr w:type="spellEnd"/>
      <w:r w:rsidRPr="0038603D">
        <w:rPr>
          <w:rFonts w:ascii="宋体" w:eastAsia="宋体" w:hAnsi="Times New Roman" w:cs="Times New Roman" w:hint="eastAsia"/>
          <w:szCs w:val="24"/>
        </w:rPr>
        <w:t>-RTU地址型。数据为整型16位。16路数据从寄存器01开始到16。使用组态王寄存器从4001开始到4016。别的组态软件有可能是从3001开始。</w:t>
      </w:r>
    </w:p>
    <w:p w:rsidR="0038603D" w:rsidRPr="0038603D" w:rsidRDefault="0038603D" w:rsidP="0038603D">
      <w:pPr>
        <w:jc w:val="left"/>
        <w:rPr>
          <w:rFonts w:ascii="宋体" w:eastAsia="宋体" w:hAnsi="Times New Roman" w:cs="Times New Roman" w:hint="eastAsia"/>
          <w:szCs w:val="24"/>
        </w:rPr>
      </w:pPr>
      <w:r w:rsidRPr="0038603D">
        <w:rPr>
          <w:rFonts w:ascii="宋体" w:eastAsia="宋体" w:hAnsi="宋体" w:cs="Times New Roman" w:hint="eastAsia"/>
          <w:szCs w:val="24"/>
        </w:rPr>
        <w:t>4</w:t>
      </w:r>
      <w:r w:rsidRPr="0038603D">
        <w:rPr>
          <w:rFonts w:ascii="宋体" w:eastAsia="宋体" w:hAnsi="宋体" w:cs="Times New Roman"/>
          <w:szCs w:val="24"/>
        </w:rPr>
        <w:t>x0001</w:t>
      </w:r>
      <w:r w:rsidRPr="0038603D">
        <w:rPr>
          <w:rFonts w:ascii="宋体" w:eastAsia="宋体" w:hAnsi="宋体" w:cs="Times New Roman"/>
          <w:szCs w:val="24"/>
        </w:rPr>
        <w:tab/>
        <w:t xml:space="preserve">      </w:t>
      </w:r>
      <w:r w:rsidRPr="0038603D">
        <w:rPr>
          <w:rFonts w:ascii="宋体" w:eastAsia="宋体" w:hAnsi="宋体" w:cs="Times New Roman" w:hint="eastAsia"/>
          <w:szCs w:val="24"/>
        </w:rPr>
        <w:t xml:space="preserve">    </w:t>
      </w:r>
      <w:r w:rsidRPr="0038603D">
        <w:rPr>
          <w:rFonts w:ascii="宋体" w:eastAsia="宋体" w:hAnsi="宋体" w:cs="Times New Roman"/>
          <w:szCs w:val="24"/>
        </w:rPr>
        <w:t xml:space="preserve"> </w:t>
      </w:r>
      <w:r w:rsidRPr="0038603D">
        <w:rPr>
          <w:rFonts w:ascii="宋体" w:eastAsia="宋体" w:hAnsi="宋体" w:cs="Times New Roman" w:hint="eastAsia"/>
          <w:szCs w:val="24"/>
        </w:rPr>
        <w:t xml:space="preserve">   第1路测量值</w:t>
      </w:r>
      <w:r w:rsidRPr="0038603D">
        <w:rPr>
          <w:rFonts w:ascii="宋体" w:eastAsia="宋体" w:hAnsi="宋体" w:cs="Times New Roman"/>
          <w:szCs w:val="24"/>
        </w:rPr>
        <w:tab/>
      </w:r>
    </w:p>
    <w:p w:rsidR="0038603D" w:rsidRPr="0038603D" w:rsidRDefault="0038603D" w:rsidP="0038603D">
      <w:pPr>
        <w:ind w:right="573"/>
        <w:rPr>
          <w:rFonts w:ascii="宋体" w:eastAsia="宋体" w:hAnsi="宋体" w:cs="Times New Roman" w:hint="eastAsia"/>
          <w:szCs w:val="24"/>
        </w:rPr>
      </w:pPr>
      <w:r w:rsidRPr="0038603D">
        <w:rPr>
          <w:rFonts w:ascii="宋体" w:eastAsia="宋体" w:hAnsi="宋体" w:cs="Times New Roman" w:hint="eastAsia"/>
          <w:szCs w:val="24"/>
        </w:rPr>
        <w:t>4</w:t>
      </w:r>
      <w:r w:rsidRPr="0038603D">
        <w:rPr>
          <w:rFonts w:ascii="宋体" w:eastAsia="宋体" w:hAnsi="宋体" w:cs="Times New Roman"/>
          <w:szCs w:val="24"/>
        </w:rPr>
        <w:t>x000</w:t>
      </w:r>
      <w:r w:rsidRPr="0038603D">
        <w:rPr>
          <w:rFonts w:ascii="宋体" w:eastAsia="宋体" w:hAnsi="宋体" w:cs="Times New Roman" w:hint="eastAsia"/>
          <w:szCs w:val="24"/>
        </w:rPr>
        <w:t>2</w:t>
      </w:r>
      <w:r w:rsidRPr="0038603D">
        <w:rPr>
          <w:rFonts w:ascii="宋体" w:eastAsia="宋体" w:hAnsi="宋体" w:cs="Times New Roman"/>
          <w:szCs w:val="24"/>
        </w:rPr>
        <w:tab/>
      </w:r>
      <w:r w:rsidRPr="0038603D">
        <w:rPr>
          <w:rFonts w:ascii="宋体" w:eastAsia="宋体" w:hAnsi="宋体" w:cs="Times New Roman" w:hint="eastAsia"/>
          <w:szCs w:val="24"/>
        </w:rPr>
        <w:t xml:space="preserve">              第2路测量值</w:t>
      </w:r>
      <w:r w:rsidRPr="0038603D">
        <w:rPr>
          <w:rFonts w:ascii="宋体" w:eastAsia="宋体" w:hAnsi="宋体" w:cs="Times New Roman"/>
          <w:szCs w:val="24"/>
        </w:rPr>
        <w:tab/>
      </w:r>
    </w:p>
    <w:p w:rsidR="0038603D" w:rsidRPr="0038603D" w:rsidRDefault="0038603D" w:rsidP="0038603D">
      <w:pPr>
        <w:ind w:right="573"/>
        <w:rPr>
          <w:rFonts w:ascii="宋体" w:eastAsia="宋体" w:hAnsi="宋体" w:cs="Times New Roman" w:hint="eastAsia"/>
          <w:szCs w:val="24"/>
        </w:rPr>
      </w:pPr>
      <w:r w:rsidRPr="0038603D">
        <w:rPr>
          <w:rFonts w:ascii="宋体" w:eastAsia="宋体" w:hAnsi="宋体" w:cs="Times New Roman" w:hint="eastAsia"/>
          <w:szCs w:val="24"/>
        </w:rPr>
        <w:t>4</w:t>
      </w:r>
      <w:r w:rsidRPr="0038603D">
        <w:rPr>
          <w:rFonts w:ascii="宋体" w:eastAsia="宋体" w:hAnsi="宋体" w:cs="Times New Roman"/>
          <w:szCs w:val="24"/>
        </w:rPr>
        <w:t>x000</w:t>
      </w:r>
      <w:r w:rsidRPr="0038603D">
        <w:rPr>
          <w:rFonts w:ascii="宋体" w:eastAsia="宋体" w:hAnsi="宋体" w:cs="Times New Roman" w:hint="eastAsia"/>
          <w:szCs w:val="24"/>
        </w:rPr>
        <w:t xml:space="preserve">3     </w:t>
      </w:r>
      <w:r w:rsidRPr="0038603D">
        <w:rPr>
          <w:rFonts w:ascii="宋体" w:eastAsia="宋体" w:hAnsi="宋体" w:cs="Times New Roman"/>
          <w:szCs w:val="24"/>
        </w:rPr>
        <w:t xml:space="preserve"> </w:t>
      </w:r>
      <w:r w:rsidRPr="0038603D">
        <w:rPr>
          <w:rFonts w:ascii="宋体" w:eastAsia="宋体" w:hAnsi="宋体" w:cs="Times New Roman" w:hint="eastAsia"/>
          <w:szCs w:val="24"/>
        </w:rPr>
        <w:t xml:space="preserve">          第3路测量值</w:t>
      </w:r>
      <w:r w:rsidRPr="0038603D">
        <w:rPr>
          <w:rFonts w:ascii="宋体" w:eastAsia="宋体" w:hAnsi="宋体" w:cs="Times New Roman"/>
          <w:szCs w:val="24"/>
        </w:rPr>
        <w:tab/>
      </w:r>
    </w:p>
    <w:p w:rsidR="0038603D" w:rsidRPr="0038603D" w:rsidRDefault="0038603D" w:rsidP="0038603D">
      <w:pPr>
        <w:ind w:left="2310" w:right="573" w:hangingChars="1100" w:hanging="2310"/>
        <w:rPr>
          <w:rFonts w:ascii="宋体" w:eastAsia="宋体" w:hAnsi="宋体" w:cs="Times New Roman" w:hint="eastAsia"/>
          <w:szCs w:val="24"/>
        </w:rPr>
      </w:pPr>
      <w:r w:rsidRPr="0038603D">
        <w:rPr>
          <w:rFonts w:ascii="宋体" w:eastAsia="宋体" w:hAnsi="宋体" w:cs="Times New Roman" w:hint="eastAsia"/>
          <w:szCs w:val="24"/>
        </w:rPr>
        <w:t>例：读地址为1的仪表的第1路测量值</w:t>
      </w:r>
      <w:r w:rsidRPr="0038603D">
        <w:rPr>
          <w:rFonts w:ascii="宋体" w:eastAsia="宋体" w:hAnsi="宋体" w:cs="Times New Roman"/>
          <w:szCs w:val="24"/>
        </w:rPr>
        <w:tab/>
      </w:r>
      <w:r w:rsidRPr="0038603D">
        <w:rPr>
          <w:rFonts w:ascii="宋体" w:eastAsia="宋体" w:hAnsi="宋体" w:cs="Times New Roman" w:hint="eastAsia"/>
          <w:szCs w:val="24"/>
        </w:rPr>
        <w:t>（PV1=1000）</w:t>
      </w:r>
    </w:p>
    <w:p w:rsidR="0038603D" w:rsidRPr="0038603D" w:rsidRDefault="0038603D" w:rsidP="0038603D">
      <w:pPr>
        <w:ind w:leftChars="-1" w:right="573" w:hanging="2"/>
        <w:rPr>
          <w:rFonts w:ascii="宋体" w:eastAsia="宋体" w:hAnsi="宋体" w:cs="Times New Roman" w:hint="eastAsia"/>
          <w:szCs w:val="24"/>
        </w:rPr>
      </w:pPr>
      <w:r w:rsidRPr="0038603D">
        <w:rPr>
          <w:rFonts w:ascii="宋体" w:eastAsia="宋体" w:hAnsi="宋体" w:cs="Times New Roman" w:hint="eastAsia"/>
          <w:szCs w:val="24"/>
        </w:rPr>
        <w:t>发送数据为</w:t>
      </w:r>
      <w:r w:rsidRPr="0038603D">
        <w:rPr>
          <w:rFonts w:ascii="宋体" w:eastAsia="宋体" w:hAnsi="宋体" w:cs="Times New Roman"/>
          <w:szCs w:val="24"/>
        </w:rPr>
        <w:t xml:space="preserve"> 01 03</w:t>
      </w:r>
      <w:proofErr w:type="gramStart"/>
      <w:r w:rsidRPr="0038603D">
        <w:rPr>
          <w:rFonts w:ascii="宋体" w:eastAsia="宋体" w:hAnsi="宋体" w:cs="Times New Roman"/>
          <w:szCs w:val="24"/>
        </w:rPr>
        <w:t xml:space="preserve"> 00 00</w:t>
      </w:r>
      <w:proofErr w:type="gramEnd"/>
      <w:r w:rsidRPr="0038603D">
        <w:rPr>
          <w:rFonts w:ascii="宋体" w:eastAsia="宋体" w:hAnsi="宋体" w:cs="Times New Roman"/>
          <w:szCs w:val="24"/>
        </w:rPr>
        <w:t xml:space="preserve"> 00 0</w:t>
      </w:r>
      <w:r w:rsidRPr="0038603D">
        <w:rPr>
          <w:rFonts w:ascii="宋体" w:eastAsia="宋体" w:hAnsi="宋体" w:cs="Times New Roman" w:hint="eastAsia"/>
          <w:szCs w:val="24"/>
        </w:rPr>
        <w:t>1</w:t>
      </w:r>
      <w:r w:rsidRPr="0038603D">
        <w:rPr>
          <w:rFonts w:ascii="宋体" w:eastAsia="宋体" w:hAnsi="宋体" w:cs="Times New Roman"/>
          <w:szCs w:val="24"/>
        </w:rPr>
        <w:t xml:space="preserve"> </w:t>
      </w:r>
      <w:r w:rsidRPr="0038603D">
        <w:rPr>
          <w:rFonts w:ascii="宋体" w:eastAsia="宋体" w:hAnsi="宋体" w:cs="Times New Roman" w:hint="eastAsia"/>
          <w:szCs w:val="24"/>
        </w:rPr>
        <w:t>84 0A</w:t>
      </w:r>
    </w:p>
    <w:p w:rsidR="0038603D" w:rsidRPr="0038603D" w:rsidRDefault="0038603D" w:rsidP="0038603D">
      <w:pPr>
        <w:ind w:left="2310" w:right="573" w:hangingChars="1100" w:hanging="2310"/>
        <w:rPr>
          <w:rFonts w:ascii="宋体" w:eastAsia="宋体" w:hAnsi="宋体" w:cs="Times New Roman" w:hint="eastAsia"/>
          <w:szCs w:val="24"/>
        </w:rPr>
      </w:pPr>
      <w:r w:rsidRPr="0038603D">
        <w:rPr>
          <w:rFonts w:ascii="宋体" w:eastAsia="宋体" w:hAnsi="宋体" w:cs="Times New Roman" w:hint="eastAsia"/>
          <w:szCs w:val="24"/>
        </w:rPr>
        <w:t>返回数据为</w:t>
      </w:r>
      <w:r w:rsidRPr="0038603D">
        <w:rPr>
          <w:rFonts w:ascii="宋体" w:eastAsia="宋体" w:hAnsi="宋体" w:cs="Times New Roman"/>
          <w:szCs w:val="24"/>
        </w:rPr>
        <w:t xml:space="preserve"> 01 03 </w:t>
      </w:r>
      <w:r w:rsidRPr="0038603D">
        <w:rPr>
          <w:rFonts w:ascii="宋体" w:eastAsia="宋体" w:hAnsi="宋体" w:cs="Times New Roman" w:hint="eastAsia"/>
          <w:szCs w:val="24"/>
        </w:rPr>
        <w:t>02 03 E8 B8 FA (其中03 E8</w:t>
      </w:r>
      <w:r w:rsidRPr="0038603D">
        <w:rPr>
          <w:rFonts w:ascii="宋体" w:eastAsia="宋体" w:hAnsi="宋体" w:cs="Times New Roman"/>
          <w:szCs w:val="24"/>
        </w:rPr>
        <w:t>—</w:t>
      </w:r>
      <w:r w:rsidRPr="0038603D">
        <w:rPr>
          <w:rFonts w:ascii="宋体" w:eastAsia="宋体" w:hAnsi="宋体" w:cs="Times New Roman" w:hint="eastAsia"/>
          <w:szCs w:val="24"/>
        </w:rPr>
        <w:t>1000)</w:t>
      </w:r>
    </w:p>
    <w:p w:rsidR="0038603D" w:rsidRPr="0038603D" w:rsidRDefault="0038603D" w:rsidP="0038603D">
      <w:pPr>
        <w:ind w:right="573"/>
        <w:rPr>
          <w:rFonts w:ascii="宋体" w:eastAsia="宋体" w:hAnsi="宋体" w:cs="Times New Roman" w:hint="eastAsia"/>
          <w:szCs w:val="24"/>
        </w:rPr>
      </w:pPr>
      <w:r w:rsidRPr="0038603D">
        <w:rPr>
          <w:rFonts w:ascii="宋体" w:eastAsia="宋体" w:hAnsi="宋体" w:cs="Times New Roman" w:hint="eastAsia"/>
          <w:szCs w:val="24"/>
        </w:rPr>
        <w:t>(其中01 是仪表编号，03是功能号，00 00是寄存器起始地址，00 01 表示读</w:t>
      </w:r>
      <w:proofErr w:type="gramStart"/>
      <w:r w:rsidRPr="0038603D">
        <w:rPr>
          <w:rFonts w:ascii="宋体" w:eastAsia="宋体" w:hAnsi="宋体" w:cs="Times New Roman" w:hint="eastAsia"/>
          <w:szCs w:val="24"/>
        </w:rPr>
        <w:t>一</w:t>
      </w:r>
      <w:proofErr w:type="gramEnd"/>
      <w:r w:rsidRPr="0038603D">
        <w:rPr>
          <w:rFonts w:ascii="宋体" w:eastAsia="宋体" w:hAnsi="宋体" w:cs="Times New Roman" w:hint="eastAsia"/>
          <w:szCs w:val="24"/>
        </w:rPr>
        <w:t>个数，84 0A是校验码，返回数据中B8 FA是校验码。如果要读第1、2路测量值两个数据，则可以发送，01 03</w:t>
      </w:r>
      <w:proofErr w:type="gramStart"/>
      <w:r w:rsidRPr="0038603D">
        <w:rPr>
          <w:rFonts w:ascii="宋体" w:eastAsia="宋体" w:hAnsi="宋体" w:cs="Times New Roman" w:hint="eastAsia"/>
          <w:szCs w:val="24"/>
        </w:rPr>
        <w:t xml:space="preserve"> 00 00</w:t>
      </w:r>
      <w:proofErr w:type="gramEnd"/>
      <w:r w:rsidRPr="0038603D">
        <w:rPr>
          <w:rFonts w:ascii="宋体" w:eastAsia="宋体" w:hAnsi="宋体" w:cs="Times New Roman" w:hint="eastAsia"/>
          <w:szCs w:val="24"/>
        </w:rPr>
        <w:t xml:space="preserve"> 00 02 C4 0B 。</w:t>
      </w:r>
    </w:p>
    <w:p w:rsidR="0038603D" w:rsidRPr="0038603D" w:rsidRDefault="0038603D" w:rsidP="0038603D">
      <w:pPr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七</w:t>
      </w:r>
      <w:r w:rsidRPr="003860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、报警</w:t>
      </w:r>
      <w:r w:rsidRPr="003860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说明</w:t>
      </w:r>
    </w:p>
    <w:p w:rsidR="0038603D" w:rsidRPr="0038603D" w:rsidRDefault="0038603D" w:rsidP="0038603D">
      <w:pPr>
        <w:ind w:firstLineChars="100" w:firstLine="210"/>
        <w:jc w:val="left"/>
        <w:rPr>
          <w:rFonts w:ascii="Times New Roman" w:eastAsia="宋体" w:hAnsi="Times New Roman" w:cs="Times New Roman" w:hint="eastAsia"/>
          <w:szCs w:val="24"/>
        </w:rPr>
      </w:pPr>
      <w:r w:rsidRPr="0038603D">
        <w:rPr>
          <w:rFonts w:ascii="宋体" w:eastAsia="宋体" w:hAnsi="Times New Roman" w:cs="Times New Roman" w:hint="eastAsia"/>
          <w:szCs w:val="24"/>
        </w:rPr>
        <w:t>该仪表可带多个继电器，每个继电器可以设置超高、超低报警、禁止报警方式，并且采用</w:t>
      </w:r>
      <w:r w:rsidRPr="0038603D">
        <w:rPr>
          <w:rFonts w:ascii="Times New Roman" w:eastAsia="宋体" w:hAnsi="Times New Roman" w:cs="Times New Roman" w:hint="eastAsia"/>
          <w:szCs w:val="24"/>
        </w:rPr>
        <w:t>报警</w:t>
      </w:r>
      <w:proofErr w:type="gramStart"/>
      <w:r w:rsidRPr="0038603D">
        <w:rPr>
          <w:rFonts w:ascii="Times New Roman" w:eastAsia="宋体" w:hAnsi="Times New Roman" w:cs="Times New Roman" w:hint="eastAsia"/>
          <w:szCs w:val="24"/>
        </w:rPr>
        <w:t>回差方式</w:t>
      </w:r>
      <w:proofErr w:type="gramEnd"/>
      <w:r w:rsidRPr="0038603D">
        <w:rPr>
          <w:rFonts w:ascii="Times New Roman" w:eastAsia="宋体" w:hAnsi="Times New Roman" w:cs="Times New Roman" w:hint="eastAsia"/>
          <w:szCs w:val="24"/>
        </w:rPr>
        <w:t>避免继电器频繁动作。当某个继电器处于报警状态时，对应的继电器常开触点闭合，对应指示灯亮。以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报警点报警为例：</w:t>
      </w:r>
    </w:p>
    <w:p w:rsidR="0038603D" w:rsidRPr="0038603D" w:rsidRDefault="0038603D" w:rsidP="0038603D">
      <w:pPr>
        <w:ind w:firstLineChars="150" w:firstLine="315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38603D">
        <w:rPr>
          <w:rFonts w:ascii="Times New Roman" w:eastAsia="宋体" w:hAnsi="Times New Roman" w:cs="Times New Roman" w:hint="eastAsia"/>
          <w:szCs w:val="24"/>
        </w:rPr>
        <w:t>如果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报警方式设为上限报警，当某通道测量值大于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报警值加上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回差值时，该通道进入报警状态，当测量值下降到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报警值时并未解除报警，只有在测量值低于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报警值减去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回差值时，仪表才解除报警状态。</w:t>
      </w:r>
    </w:p>
    <w:p w:rsidR="0038603D" w:rsidRPr="0038603D" w:rsidRDefault="0038603D" w:rsidP="0038603D">
      <w:pPr>
        <w:ind w:firstLineChars="150" w:firstLine="315"/>
        <w:rPr>
          <w:rFonts w:ascii="Times New Roman" w:eastAsia="宋体" w:hAnsi="Times New Roman" w:cs="Times New Roman" w:hint="eastAsia"/>
          <w:szCs w:val="24"/>
        </w:rPr>
      </w:pPr>
      <w:r w:rsidRPr="0038603D">
        <w:rPr>
          <w:rFonts w:ascii="Times New Roman" w:eastAsia="宋体" w:hAnsi="Times New Roman" w:cs="Times New Roman" w:hint="eastAsia"/>
          <w:szCs w:val="24"/>
        </w:rPr>
        <w:lastRenderedPageBreak/>
        <w:t>如果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报警方式设为下限报警，当某通道测量值小于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报警点减去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回差值时，该通道进入报警状态，当测量值上升到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报警值时并未解除报警，只有在测量值高于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报警值加上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回差值时，仪表才解除报警状态。</w:t>
      </w:r>
    </w:p>
    <w:p w:rsidR="0038603D" w:rsidRPr="0038603D" w:rsidRDefault="0038603D" w:rsidP="0038603D">
      <w:pPr>
        <w:ind w:firstLineChars="150" w:firstLine="315"/>
        <w:rPr>
          <w:rFonts w:ascii="Times New Roman" w:eastAsia="宋体" w:hAnsi="Times New Roman" w:cs="Times New Roman" w:hint="eastAsia"/>
          <w:szCs w:val="24"/>
        </w:rPr>
      </w:pPr>
      <w:r w:rsidRPr="0038603D">
        <w:rPr>
          <w:rFonts w:ascii="Times New Roman" w:eastAsia="宋体" w:hAnsi="Times New Roman" w:cs="Times New Roman" w:hint="eastAsia"/>
          <w:szCs w:val="24"/>
        </w:rPr>
        <w:t>举例：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报警方式设为上限报警，第一路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报警设为</w:t>
      </w:r>
      <w:r w:rsidRPr="0038603D">
        <w:rPr>
          <w:rFonts w:ascii="Times New Roman" w:eastAsia="宋体" w:hAnsi="Times New Roman" w:cs="Times New Roman" w:hint="eastAsia"/>
          <w:szCs w:val="24"/>
        </w:rPr>
        <w:t>120.0</w:t>
      </w:r>
      <w:r w:rsidRPr="0038603D">
        <w:rPr>
          <w:rFonts w:ascii="Times New Roman" w:eastAsia="宋体" w:hAnsi="Times New Roman" w:cs="Times New Roman" w:hint="eastAsia"/>
          <w:szCs w:val="24"/>
        </w:rPr>
        <w:t>，第一路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回差设为</w:t>
      </w:r>
      <w:r w:rsidRPr="0038603D">
        <w:rPr>
          <w:rFonts w:ascii="Times New Roman" w:eastAsia="宋体" w:hAnsi="Times New Roman" w:cs="Times New Roman" w:hint="eastAsia"/>
          <w:szCs w:val="24"/>
        </w:rPr>
        <w:t>1.0</w:t>
      </w:r>
      <w:r w:rsidRPr="0038603D">
        <w:rPr>
          <w:rFonts w:ascii="Times New Roman" w:eastAsia="宋体" w:hAnsi="Times New Roman" w:cs="Times New Roman" w:hint="eastAsia"/>
          <w:szCs w:val="24"/>
        </w:rPr>
        <w:t>，则当第一路测量值大于</w:t>
      </w:r>
      <w:r w:rsidRPr="0038603D">
        <w:rPr>
          <w:rFonts w:ascii="Times New Roman" w:eastAsia="宋体" w:hAnsi="Times New Roman" w:cs="Times New Roman" w:hint="eastAsia"/>
          <w:szCs w:val="24"/>
        </w:rPr>
        <w:t>121.0</w:t>
      </w:r>
      <w:r w:rsidRPr="0038603D">
        <w:rPr>
          <w:rFonts w:ascii="Times New Roman" w:eastAsia="宋体" w:hAnsi="Times New Roman" w:cs="Times New Roman" w:hint="eastAsia"/>
          <w:szCs w:val="24"/>
        </w:rPr>
        <w:t>时报警，当测量值低于</w:t>
      </w:r>
      <w:r w:rsidRPr="0038603D">
        <w:rPr>
          <w:rFonts w:ascii="Times New Roman" w:eastAsia="宋体" w:hAnsi="Times New Roman" w:cs="Times New Roman" w:hint="eastAsia"/>
          <w:szCs w:val="24"/>
        </w:rPr>
        <w:t>119.0</w:t>
      </w:r>
      <w:r w:rsidRPr="0038603D">
        <w:rPr>
          <w:rFonts w:ascii="Times New Roman" w:eastAsia="宋体" w:hAnsi="Times New Roman" w:cs="Times New Roman" w:hint="eastAsia"/>
          <w:szCs w:val="24"/>
        </w:rPr>
        <w:t>时解除报警。</w:t>
      </w:r>
    </w:p>
    <w:p w:rsidR="0038603D" w:rsidRPr="0038603D" w:rsidRDefault="0038603D" w:rsidP="0038603D">
      <w:pPr>
        <w:ind w:firstLineChars="150" w:firstLine="315"/>
        <w:rPr>
          <w:rFonts w:ascii="Times New Roman" w:eastAsia="宋体" w:hAnsi="Times New Roman" w:cs="Times New Roman" w:hint="eastAsia"/>
          <w:szCs w:val="24"/>
        </w:rPr>
      </w:pPr>
      <w:r w:rsidRPr="0038603D">
        <w:rPr>
          <w:rFonts w:ascii="Times New Roman" w:eastAsia="宋体" w:hAnsi="Times New Roman" w:cs="Times New Roman" w:hint="eastAsia"/>
          <w:szCs w:val="24"/>
        </w:rPr>
        <w:t>仪表带继电器报警个数订货时确定。当仪表带一个继电器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时，仪表处于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报警状态或</w:t>
      </w:r>
      <w:r w:rsidRPr="0038603D">
        <w:rPr>
          <w:rFonts w:ascii="Times New Roman" w:eastAsia="宋体" w:hAnsi="Times New Roman" w:cs="Times New Roman" w:hint="eastAsia"/>
          <w:szCs w:val="24"/>
        </w:rPr>
        <w:t>J2</w:t>
      </w:r>
      <w:r w:rsidRPr="0038603D">
        <w:rPr>
          <w:rFonts w:ascii="Times New Roman" w:eastAsia="宋体" w:hAnsi="Times New Roman" w:cs="Times New Roman" w:hint="eastAsia"/>
          <w:szCs w:val="24"/>
        </w:rPr>
        <w:t>报警状态，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继电器闭合，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指示灯亮。用户可以将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、</w:t>
      </w:r>
      <w:r w:rsidRPr="0038603D">
        <w:rPr>
          <w:rFonts w:ascii="Times New Roman" w:eastAsia="宋体" w:hAnsi="Times New Roman" w:cs="Times New Roman" w:hint="eastAsia"/>
          <w:szCs w:val="24"/>
        </w:rPr>
        <w:t>J2</w:t>
      </w:r>
      <w:r w:rsidRPr="0038603D">
        <w:rPr>
          <w:rFonts w:ascii="Times New Roman" w:eastAsia="宋体" w:hAnsi="Times New Roman" w:cs="Times New Roman" w:hint="eastAsia"/>
          <w:szCs w:val="24"/>
        </w:rPr>
        <w:t>报警方式分别设置为上限、下限报警实现</w:t>
      </w:r>
      <w:proofErr w:type="gramStart"/>
      <w:r w:rsidRPr="0038603D">
        <w:rPr>
          <w:rFonts w:ascii="Times New Roman" w:eastAsia="宋体" w:hAnsi="Times New Roman" w:cs="Times New Roman" w:hint="eastAsia"/>
          <w:szCs w:val="24"/>
        </w:rPr>
        <w:t>超高和</w:t>
      </w:r>
      <w:proofErr w:type="gramEnd"/>
      <w:r w:rsidRPr="0038603D">
        <w:rPr>
          <w:rFonts w:ascii="Times New Roman" w:eastAsia="宋体" w:hAnsi="Times New Roman" w:cs="Times New Roman" w:hint="eastAsia"/>
          <w:szCs w:val="24"/>
        </w:rPr>
        <w:t>超低报警，也可以关闭</w:t>
      </w:r>
      <w:r w:rsidRPr="0038603D">
        <w:rPr>
          <w:rFonts w:ascii="Times New Roman" w:eastAsia="宋体" w:hAnsi="Times New Roman" w:cs="Times New Roman" w:hint="eastAsia"/>
          <w:szCs w:val="24"/>
        </w:rPr>
        <w:t>J2</w:t>
      </w:r>
      <w:r w:rsidRPr="0038603D">
        <w:rPr>
          <w:rFonts w:ascii="Times New Roman" w:eastAsia="宋体" w:hAnsi="Times New Roman" w:cs="Times New Roman" w:hint="eastAsia"/>
          <w:szCs w:val="24"/>
        </w:rPr>
        <w:t>报警方式实现超高或超低报警。</w:t>
      </w:r>
      <w:r w:rsidRPr="0038603D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8603D">
        <w:rPr>
          <w:rFonts w:ascii="Times New Roman" w:eastAsia="宋体" w:hAnsi="Times New Roman" w:cs="Times New Roman" w:hint="eastAsia"/>
          <w:szCs w:val="24"/>
        </w:rPr>
        <w:t>当仪表带两个继电器时，仪表处于</w:t>
      </w:r>
    </w:p>
    <w:p w:rsidR="0038603D" w:rsidRDefault="0038603D" w:rsidP="0038603D">
      <w:pPr>
        <w:rPr>
          <w:rFonts w:ascii="Times New Roman" w:eastAsia="宋体" w:hAnsi="Times New Roman" w:cs="Times New Roman" w:hint="eastAsia"/>
          <w:szCs w:val="24"/>
        </w:rPr>
      </w:pP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报警状态，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继电器闭合，</w:t>
      </w:r>
      <w:r w:rsidRPr="0038603D">
        <w:rPr>
          <w:rFonts w:ascii="Times New Roman" w:eastAsia="宋体" w:hAnsi="Times New Roman" w:cs="Times New Roman" w:hint="eastAsia"/>
          <w:szCs w:val="24"/>
        </w:rPr>
        <w:t>J1</w:t>
      </w:r>
      <w:r w:rsidRPr="0038603D">
        <w:rPr>
          <w:rFonts w:ascii="Times New Roman" w:eastAsia="宋体" w:hAnsi="Times New Roman" w:cs="Times New Roman" w:hint="eastAsia"/>
          <w:szCs w:val="24"/>
        </w:rPr>
        <w:t>指示灯亮。仪表处于</w:t>
      </w:r>
      <w:r w:rsidRPr="0038603D">
        <w:rPr>
          <w:rFonts w:ascii="Times New Roman" w:eastAsia="宋体" w:hAnsi="Times New Roman" w:cs="Times New Roman" w:hint="eastAsia"/>
          <w:szCs w:val="24"/>
        </w:rPr>
        <w:t>J2</w:t>
      </w:r>
      <w:r w:rsidRPr="0038603D">
        <w:rPr>
          <w:rFonts w:ascii="Times New Roman" w:eastAsia="宋体" w:hAnsi="Times New Roman" w:cs="Times New Roman" w:hint="eastAsia"/>
          <w:szCs w:val="24"/>
        </w:rPr>
        <w:t>报警状态，</w:t>
      </w:r>
      <w:r w:rsidRPr="0038603D">
        <w:rPr>
          <w:rFonts w:ascii="Times New Roman" w:eastAsia="宋体" w:hAnsi="Times New Roman" w:cs="Times New Roman" w:hint="eastAsia"/>
          <w:szCs w:val="24"/>
        </w:rPr>
        <w:t>J2</w:t>
      </w:r>
      <w:r w:rsidRPr="0038603D">
        <w:rPr>
          <w:rFonts w:ascii="Times New Roman" w:eastAsia="宋体" w:hAnsi="Times New Roman" w:cs="Times New Roman" w:hint="eastAsia"/>
          <w:szCs w:val="24"/>
        </w:rPr>
        <w:t>继电器闭合，</w:t>
      </w:r>
      <w:r w:rsidRPr="0038603D">
        <w:rPr>
          <w:rFonts w:ascii="Times New Roman" w:eastAsia="宋体" w:hAnsi="Times New Roman" w:cs="Times New Roman" w:hint="eastAsia"/>
          <w:szCs w:val="24"/>
        </w:rPr>
        <w:t>J2</w:t>
      </w:r>
      <w:r w:rsidRPr="0038603D">
        <w:rPr>
          <w:rFonts w:ascii="Times New Roman" w:eastAsia="宋体" w:hAnsi="Times New Roman" w:cs="Times New Roman" w:hint="eastAsia"/>
          <w:szCs w:val="24"/>
        </w:rPr>
        <w:t>指示灯亮。如果某通道不需要报警，建议将该通道报警值设置在报警范围外即可。当仪表带多个继电器时，每路对应一个继电器或根据用户需求来实现报警功能。</w:t>
      </w:r>
    </w:p>
    <w:p w:rsidR="0038603D" w:rsidRPr="008C0CED" w:rsidRDefault="0038603D" w:rsidP="0038603D">
      <w:pPr>
        <w:jc w:val="left"/>
        <w:rPr>
          <w:rFonts w:ascii="宋体" w:hint="eastAsia"/>
          <w:b/>
          <w:sz w:val="24"/>
        </w:rPr>
      </w:pPr>
      <w:r>
        <w:rPr>
          <w:rFonts w:ascii="宋体" w:hint="eastAsia"/>
          <w:b/>
          <w:bCs/>
          <w:sz w:val="24"/>
        </w:rPr>
        <w:t>八</w:t>
      </w:r>
      <w:r>
        <w:rPr>
          <w:rFonts w:ascii="宋体" w:hint="eastAsia"/>
          <w:b/>
          <w:bCs/>
          <w:sz w:val="24"/>
        </w:rPr>
        <w:t>、</w:t>
      </w:r>
      <w:r w:rsidRPr="008C0CED">
        <w:rPr>
          <w:rFonts w:ascii="宋体" w:hint="eastAsia"/>
          <w:b/>
          <w:sz w:val="24"/>
        </w:rPr>
        <w:t>质</w:t>
      </w:r>
      <w:r>
        <w:rPr>
          <w:rFonts w:ascii="宋体" w:hint="eastAsia"/>
          <w:b/>
          <w:sz w:val="24"/>
        </w:rPr>
        <w:t xml:space="preserve">   </w:t>
      </w:r>
      <w:r w:rsidRPr="008C0CED">
        <w:rPr>
          <w:rFonts w:ascii="宋体" w:hint="eastAsia"/>
          <w:b/>
          <w:sz w:val="24"/>
        </w:rPr>
        <w:t xml:space="preserve">保 </w:t>
      </w:r>
    </w:p>
    <w:p w:rsidR="0038603D" w:rsidRDefault="0038603D" w:rsidP="0038603D">
      <w:pPr>
        <w:outlineLvl w:val="0"/>
        <w:rPr>
          <w:rFonts w:ascii="宋体" w:hint="eastAsia"/>
        </w:rPr>
      </w:pPr>
      <w:r>
        <w:rPr>
          <w:rFonts w:ascii="宋体" w:hint="eastAsia"/>
        </w:rPr>
        <w:t xml:space="preserve">  </w:t>
      </w:r>
      <w:r>
        <w:rPr>
          <w:rFonts w:ascii="宋体"/>
        </w:rPr>
        <w:t xml:space="preserve">  </w:t>
      </w:r>
      <w:r>
        <w:rPr>
          <w:rFonts w:ascii="宋体" w:hint="eastAsia"/>
        </w:rPr>
        <w:t>如属厂方制造质量问题，在仪表出厂日起，由厂方免费修理，如果是由于保管及使用不当而造成损坏，修理时收成本费。保修期十二个月，质保3～5年须另注明。</w:t>
      </w:r>
    </w:p>
    <w:p w:rsidR="0038603D" w:rsidRPr="0038603D" w:rsidRDefault="0038603D" w:rsidP="0038603D">
      <w:pPr>
        <w:rPr>
          <w:rFonts w:ascii="Times New Roman" w:eastAsia="宋体" w:hAnsi="Times New Roman" w:cs="Times New Roman" w:hint="eastAsia"/>
          <w:szCs w:val="24"/>
        </w:rPr>
      </w:pPr>
    </w:p>
    <w:p w:rsidR="0038603D" w:rsidRPr="0038603D" w:rsidRDefault="0038603D" w:rsidP="0038603D">
      <w:pPr>
        <w:ind w:left="705"/>
        <w:rPr>
          <w:rFonts w:ascii="Times New Roman" w:eastAsia="宋体" w:hAnsi="Times New Roman" w:cs="Times New Roman" w:hint="eastAsia"/>
          <w:szCs w:val="21"/>
        </w:rPr>
      </w:pPr>
      <w:r w:rsidRPr="0038603D">
        <w:rPr>
          <w:rFonts w:ascii="Times New Roman" w:eastAsia="宋体" w:hAnsi="Times New Roman" w:cs="Times New Roman" w:hint="eastAsia"/>
          <w:szCs w:val="21"/>
        </w:rPr>
        <w:t>北京宇科泰吉电子有限公司</w:t>
      </w:r>
    </w:p>
    <w:p w:rsidR="0038603D" w:rsidRPr="0038603D" w:rsidRDefault="0038603D" w:rsidP="0038603D">
      <w:pPr>
        <w:ind w:left="705"/>
        <w:rPr>
          <w:rFonts w:ascii="Times New Roman" w:eastAsia="宋体" w:hAnsi="Times New Roman" w:cs="Times New Roman" w:hint="eastAsia"/>
          <w:szCs w:val="21"/>
        </w:rPr>
      </w:pPr>
      <w:r w:rsidRPr="0038603D">
        <w:rPr>
          <w:rFonts w:ascii="Times New Roman" w:eastAsia="宋体" w:hAnsi="Times New Roman" w:cs="Times New Roman" w:hint="eastAsia"/>
          <w:szCs w:val="21"/>
        </w:rPr>
        <w:t>电话：</w:t>
      </w:r>
      <w:r w:rsidRPr="0038603D">
        <w:rPr>
          <w:rFonts w:ascii="Times New Roman" w:eastAsia="宋体" w:hAnsi="Times New Roman" w:cs="Times New Roman" w:hint="eastAsia"/>
          <w:szCs w:val="21"/>
        </w:rPr>
        <w:t xml:space="preserve"> 010-</w:t>
      </w:r>
      <w:proofErr w:type="gramStart"/>
      <w:r w:rsidRPr="0038603D">
        <w:rPr>
          <w:rFonts w:ascii="Times New Roman" w:eastAsia="宋体" w:hAnsi="Times New Roman" w:cs="Times New Roman" w:hint="eastAsia"/>
          <w:szCs w:val="21"/>
        </w:rPr>
        <w:t>57170625  13651191826</w:t>
      </w:r>
      <w:proofErr w:type="gramEnd"/>
      <w:r w:rsidRPr="0038603D">
        <w:rPr>
          <w:rFonts w:ascii="Times New Roman" w:eastAsia="宋体" w:hAnsi="Times New Roman" w:cs="Times New Roman" w:hint="eastAsia"/>
          <w:szCs w:val="21"/>
        </w:rPr>
        <w:t xml:space="preserve">  13439112233</w:t>
      </w:r>
    </w:p>
    <w:p w:rsidR="0038603D" w:rsidRPr="0038603D" w:rsidRDefault="0038603D" w:rsidP="0038603D">
      <w:pPr>
        <w:ind w:left="705"/>
        <w:rPr>
          <w:rFonts w:ascii="Times New Roman" w:eastAsia="宋体" w:hAnsi="Times New Roman" w:cs="Times New Roman" w:hint="eastAsia"/>
          <w:szCs w:val="21"/>
        </w:rPr>
      </w:pPr>
      <w:r w:rsidRPr="0038603D">
        <w:rPr>
          <w:rFonts w:ascii="Times New Roman" w:eastAsia="宋体" w:hAnsi="Times New Roman" w:cs="Times New Roman" w:hint="eastAsia"/>
          <w:szCs w:val="21"/>
        </w:rPr>
        <w:t>传真：</w:t>
      </w:r>
      <w:r w:rsidRPr="0038603D">
        <w:rPr>
          <w:rFonts w:ascii="Times New Roman" w:eastAsia="宋体" w:hAnsi="Times New Roman" w:cs="Times New Roman" w:hint="eastAsia"/>
          <w:szCs w:val="21"/>
        </w:rPr>
        <w:t xml:space="preserve"> 010-82112623</w:t>
      </w:r>
    </w:p>
    <w:p w:rsidR="0038603D" w:rsidRPr="0038603D" w:rsidRDefault="0038603D" w:rsidP="0038603D">
      <w:pPr>
        <w:ind w:left="705"/>
        <w:rPr>
          <w:rFonts w:ascii="Times New Roman" w:eastAsia="宋体" w:hAnsi="Times New Roman" w:cs="Times New Roman" w:hint="eastAsia"/>
          <w:szCs w:val="21"/>
        </w:rPr>
      </w:pPr>
      <w:r w:rsidRPr="0038603D">
        <w:rPr>
          <w:rFonts w:ascii="Times New Roman" w:eastAsia="宋体" w:hAnsi="Times New Roman" w:cs="Times New Roman" w:hint="eastAsia"/>
          <w:szCs w:val="21"/>
        </w:rPr>
        <w:t>网址：</w:t>
      </w:r>
      <w:hyperlink r:id="rId11" w:history="1">
        <w:r w:rsidRPr="0038603D">
          <w:rPr>
            <w:rFonts w:ascii="Times New Roman" w:eastAsia="宋体" w:hAnsi="Times New Roman" w:cs="Times New Roman" w:hint="eastAsia"/>
            <w:color w:val="0000FF"/>
            <w:szCs w:val="21"/>
            <w:u w:val="single"/>
          </w:rPr>
          <w:t>www.yukeyb.com</w:t>
        </w:r>
      </w:hyperlink>
      <w:r w:rsidRPr="0038603D">
        <w:rPr>
          <w:rFonts w:ascii="Times New Roman" w:eastAsia="宋体" w:hAnsi="Times New Roman" w:cs="Times New Roman" w:hint="eastAsia"/>
          <w:szCs w:val="21"/>
        </w:rPr>
        <w:t xml:space="preserve">  </w:t>
      </w:r>
      <w:hyperlink r:id="rId12" w:history="1">
        <w:r w:rsidRPr="0038603D">
          <w:rPr>
            <w:rFonts w:ascii="Times New Roman" w:eastAsia="宋体" w:hAnsi="Times New Roman" w:cs="Times New Roman" w:hint="eastAsia"/>
            <w:color w:val="0000FF"/>
            <w:szCs w:val="21"/>
            <w:u w:val="single"/>
          </w:rPr>
          <w:t>www.bj-yuke.com</w:t>
        </w:r>
      </w:hyperlink>
      <w:r w:rsidRPr="0038603D"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38603D" w:rsidRPr="0038603D" w:rsidRDefault="0038603D" w:rsidP="0038603D">
      <w:pPr>
        <w:ind w:left="705"/>
        <w:rPr>
          <w:rFonts w:ascii="Times New Roman" w:eastAsia="宋体" w:hAnsi="Times New Roman" w:cs="Times New Roman" w:hint="eastAsia"/>
          <w:szCs w:val="21"/>
        </w:rPr>
      </w:pPr>
      <w:r w:rsidRPr="0038603D">
        <w:rPr>
          <w:rFonts w:ascii="Times New Roman" w:eastAsia="宋体" w:hAnsi="Times New Roman" w:cs="Times New Roman" w:hint="eastAsia"/>
          <w:szCs w:val="21"/>
        </w:rPr>
        <w:t>地址：北京市</w:t>
      </w:r>
      <w:proofErr w:type="gramStart"/>
      <w:r w:rsidRPr="0038603D">
        <w:rPr>
          <w:rFonts w:ascii="Times New Roman" w:eastAsia="宋体" w:hAnsi="Times New Roman" w:cs="Times New Roman" w:hint="eastAsia"/>
          <w:szCs w:val="21"/>
        </w:rPr>
        <w:t>昌平区</w:t>
      </w:r>
      <w:proofErr w:type="gramEnd"/>
      <w:r w:rsidRPr="0038603D">
        <w:rPr>
          <w:rFonts w:ascii="Times New Roman" w:eastAsia="宋体" w:hAnsi="Times New Roman" w:cs="Times New Roman" w:hint="eastAsia"/>
          <w:szCs w:val="21"/>
        </w:rPr>
        <w:t>沙河镇老牛湾西街</w:t>
      </w:r>
      <w:r w:rsidRPr="0038603D">
        <w:rPr>
          <w:rFonts w:ascii="Times New Roman" w:eastAsia="宋体" w:hAnsi="Times New Roman" w:cs="Times New Roman" w:hint="eastAsia"/>
          <w:szCs w:val="21"/>
        </w:rPr>
        <w:t>2</w:t>
      </w:r>
      <w:r w:rsidRPr="0038603D">
        <w:rPr>
          <w:rFonts w:ascii="Times New Roman" w:eastAsia="宋体" w:hAnsi="Times New Roman" w:cs="Times New Roman" w:hint="eastAsia"/>
          <w:szCs w:val="21"/>
        </w:rPr>
        <w:t>号。</w:t>
      </w:r>
    </w:p>
    <w:p w:rsidR="0038603D" w:rsidRPr="0038603D" w:rsidRDefault="0038603D" w:rsidP="0038603D">
      <w:pPr>
        <w:ind w:firstLineChars="300" w:firstLine="720"/>
        <w:jc w:val="center"/>
        <w:rPr>
          <w:rFonts w:ascii="宋体" w:eastAsia="宋体" w:hAnsi="宋体" w:cs="Times New Roman" w:hint="eastAsia"/>
          <w:sz w:val="24"/>
          <w:szCs w:val="20"/>
          <w:shd w:val="pct15" w:color="auto" w:fill="FFFFFF"/>
        </w:rPr>
      </w:pPr>
    </w:p>
    <w:p w:rsidR="00F3796C" w:rsidRPr="00F3796C" w:rsidRDefault="00F3796C"/>
    <w:sectPr w:rsidR="00F3796C" w:rsidRPr="00F37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17" w:rsidRDefault="00280B17" w:rsidP="00F3796C">
      <w:r>
        <w:separator/>
      </w:r>
    </w:p>
  </w:endnote>
  <w:endnote w:type="continuationSeparator" w:id="0">
    <w:p w:rsidR="00280B17" w:rsidRDefault="00280B17" w:rsidP="00F3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17" w:rsidRDefault="00280B17" w:rsidP="00F3796C">
      <w:r>
        <w:separator/>
      </w:r>
    </w:p>
  </w:footnote>
  <w:footnote w:type="continuationSeparator" w:id="0">
    <w:p w:rsidR="00280B17" w:rsidRDefault="00280B17" w:rsidP="00F3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59"/>
    <w:rsid w:val="002209E9"/>
    <w:rsid w:val="00280B17"/>
    <w:rsid w:val="0038603D"/>
    <w:rsid w:val="00481059"/>
    <w:rsid w:val="004D6740"/>
    <w:rsid w:val="008954B4"/>
    <w:rsid w:val="00EB0405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209E9"/>
    <w:pPr>
      <w:keepNext/>
      <w:outlineLvl w:val="0"/>
    </w:pPr>
    <w:rPr>
      <w:rFonts w:ascii="Times New Roman" w:eastAsia="宋体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Char"/>
    <w:qFormat/>
    <w:rsid w:val="002209E9"/>
    <w:pPr>
      <w:keepNext/>
      <w:outlineLvl w:val="1"/>
    </w:pPr>
    <w:rPr>
      <w:rFonts w:ascii="宋体" w:eastAsia="宋体" w:hAnsi="宋体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09E9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0"/>
    <w:link w:val="2"/>
    <w:rsid w:val="002209E9"/>
    <w:rPr>
      <w:rFonts w:ascii="宋体" w:eastAsia="宋体" w:hAnsi="宋体" w:cs="Times New Roman"/>
      <w:b/>
      <w:bCs/>
      <w:sz w:val="24"/>
      <w:szCs w:val="24"/>
    </w:rPr>
  </w:style>
  <w:style w:type="paragraph" w:styleId="a3">
    <w:name w:val="Plain Text"/>
    <w:basedOn w:val="a"/>
    <w:link w:val="Char"/>
    <w:rsid w:val="002209E9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2209E9"/>
    <w:rPr>
      <w:rFonts w:ascii="宋体" w:eastAsia="宋体" w:hAnsi="Courier New" w:cs="Times New Roman"/>
      <w:szCs w:val="20"/>
    </w:rPr>
  </w:style>
  <w:style w:type="paragraph" w:styleId="a4">
    <w:name w:val="Body Text Indent"/>
    <w:basedOn w:val="a"/>
    <w:link w:val="Char0"/>
    <w:rsid w:val="002209E9"/>
    <w:pPr>
      <w:ind w:left="1065"/>
    </w:pPr>
    <w:rPr>
      <w:rFonts w:ascii="宋体" w:eastAsia="宋体" w:hAnsi="宋体" w:cs="Times New Roman"/>
      <w:szCs w:val="24"/>
    </w:rPr>
  </w:style>
  <w:style w:type="character" w:customStyle="1" w:styleId="Char0">
    <w:name w:val="正文文本缩进 Char"/>
    <w:basedOn w:val="a0"/>
    <w:link w:val="a4"/>
    <w:rsid w:val="002209E9"/>
    <w:rPr>
      <w:rFonts w:ascii="宋体" w:eastAsia="宋体" w:hAnsi="宋体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20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9E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3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3796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F37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F3796C"/>
    <w:rPr>
      <w:sz w:val="18"/>
      <w:szCs w:val="18"/>
    </w:rPr>
  </w:style>
  <w:style w:type="table" w:styleId="a8">
    <w:name w:val="Table Grid"/>
    <w:basedOn w:val="a1"/>
    <w:rsid w:val="00F379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209E9"/>
    <w:pPr>
      <w:keepNext/>
      <w:outlineLvl w:val="0"/>
    </w:pPr>
    <w:rPr>
      <w:rFonts w:ascii="Times New Roman" w:eastAsia="宋体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Char"/>
    <w:qFormat/>
    <w:rsid w:val="002209E9"/>
    <w:pPr>
      <w:keepNext/>
      <w:outlineLvl w:val="1"/>
    </w:pPr>
    <w:rPr>
      <w:rFonts w:ascii="宋体" w:eastAsia="宋体" w:hAnsi="宋体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09E9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0"/>
    <w:link w:val="2"/>
    <w:rsid w:val="002209E9"/>
    <w:rPr>
      <w:rFonts w:ascii="宋体" w:eastAsia="宋体" w:hAnsi="宋体" w:cs="Times New Roman"/>
      <w:b/>
      <w:bCs/>
      <w:sz w:val="24"/>
      <w:szCs w:val="24"/>
    </w:rPr>
  </w:style>
  <w:style w:type="paragraph" w:styleId="a3">
    <w:name w:val="Plain Text"/>
    <w:basedOn w:val="a"/>
    <w:link w:val="Char"/>
    <w:rsid w:val="002209E9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2209E9"/>
    <w:rPr>
      <w:rFonts w:ascii="宋体" w:eastAsia="宋体" w:hAnsi="Courier New" w:cs="Times New Roman"/>
      <w:szCs w:val="20"/>
    </w:rPr>
  </w:style>
  <w:style w:type="paragraph" w:styleId="a4">
    <w:name w:val="Body Text Indent"/>
    <w:basedOn w:val="a"/>
    <w:link w:val="Char0"/>
    <w:rsid w:val="002209E9"/>
    <w:pPr>
      <w:ind w:left="1065"/>
    </w:pPr>
    <w:rPr>
      <w:rFonts w:ascii="宋体" w:eastAsia="宋体" w:hAnsi="宋体" w:cs="Times New Roman"/>
      <w:szCs w:val="24"/>
    </w:rPr>
  </w:style>
  <w:style w:type="character" w:customStyle="1" w:styleId="Char0">
    <w:name w:val="正文文本缩进 Char"/>
    <w:basedOn w:val="a0"/>
    <w:link w:val="a4"/>
    <w:rsid w:val="002209E9"/>
    <w:rPr>
      <w:rFonts w:ascii="宋体" w:eastAsia="宋体" w:hAnsi="宋体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20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9E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3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3796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F37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F3796C"/>
    <w:rPr>
      <w:sz w:val="18"/>
      <w:szCs w:val="18"/>
    </w:rPr>
  </w:style>
  <w:style w:type="table" w:styleId="a8">
    <w:name w:val="Table Grid"/>
    <w:basedOn w:val="a1"/>
    <w:rsid w:val="00F379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j-yuk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ukeyb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561</Words>
  <Characters>3203</Characters>
  <Application>Microsoft Office Word</Application>
  <DocSecurity>0</DocSecurity>
  <Lines>26</Lines>
  <Paragraphs>7</Paragraphs>
  <ScaleCrop>false</ScaleCrop>
  <Company>HFJS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2015-07-31T02:17:00Z</dcterms:created>
  <dcterms:modified xsi:type="dcterms:W3CDTF">2015-08-06T03:35:00Z</dcterms:modified>
</cp:coreProperties>
</file>